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55CB9" w14:textId="3720E915" w:rsidR="001D014A" w:rsidRPr="000C414C" w:rsidRDefault="000D0274">
      <w:pPr>
        <w:spacing w:before="240" w:after="120" w:line="240" w:lineRule="auto"/>
        <w:jc w:val="center"/>
        <w:rPr>
          <w:rFonts w:ascii="Calibri" w:eastAsia="Calibri" w:hAnsi="Calibri" w:cs="Calibri"/>
          <w:b/>
          <w:sz w:val="28"/>
          <w:szCs w:val="28"/>
          <w:lang w:val="en-GB"/>
        </w:rPr>
      </w:pPr>
      <w:r w:rsidRPr="000C414C">
        <w:rPr>
          <w:rFonts w:ascii="Calibri" w:eastAsia="Calibri" w:hAnsi="Calibri" w:cs="Calibri"/>
          <w:b/>
          <w:sz w:val="28"/>
          <w:szCs w:val="28"/>
          <w:lang w:val="en-GB"/>
        </w:rPr>
        <w:t xml:space="preserve">A LEARNING ORGANISATION </w:t>
      </w:r>
      <w:r w:rsidRPr="000C414C">
        <w:rPr>
          <w:rFonts w:ascii="Calibri" w:eastAsia="Calibri" w:hAnsi="Calibri" w:cs="Calibri"/>
          <w:b/>
          <w:sz w:val="28"/>
          <w:szCs w:val="28"/>
          <w:lang w:val="en-GB"/>
        </w:rPr>
        <w:br/>
        <w:t xml:space="preserve">or </w:t>
      </w:r>
      <w:r w:rsidR="00234082" w:rsidRPr="000C414C">
        <w:rPr>
          <w:rFonts w:ascii="Calibri" w:eastAsia="Calibri" w:hAnsi="Calibri" w:cs="Calibri"/>
          <w:b/>
          <w:sz w:val="28"/>
          <w:szCs w:val="28"/>
          <w:lang w:val="en-GB"/>
        </w:rPr>
        <w:t>H</w:t>
      </w:r>
      <w:r w:rsidRPr="000C414C">
        <w:rPr>
          <w:rFonts w:ascii="Calibri" w:eastAsia="Calibri" w:hAnsi="Calibri" w:cs="Calibri"/>
          <w:b/>
          <w:sz w:val="28"/>
          <w:szCs w:val="28"/>
          <w:lang w:val="en-GB"/>
        </w:rPr>
        <w:t xml:space="preserve">ow </w:t>
      </w:r>
      <w:r w:rsidR="00D7599F">
        <w:rPr>
          <w:rFonts w:ascii="Calibri" w:eastAsia="Calibri" w:hAnsi="Calibri" w:cs="Calibri"/>
          <w:b/>
          <w:sz w:val="28"/>
          <w:szCs w:val="28"/>
          <w:lang w:val="en-GB"/>
        </w:rPr>
        <w:t xml:space="preserve">Can </w:t>
      </w:r>
      <w:r w:rsidR="00234082" w:rsidRPr="000C414C">
        <w:rPr>
          <w:rFonts w:ascii="Calibri" w:eastAsia="Calibri" w:hAnsi="Calibri" w:cs="Calibri"/>
          <w:b/>
          <w:sz w:val="28"/>
          <w:szCs w:val="28"/>
          <w:lang w:val="en-GB"/>
        </w:rPr>
        <w:t>E</w:t>
      </w:r>
      <w:r w:rsidRPr="000C414C">
        <w:rPr>
          <w:rFonts w:ascii="Calibri" w:eastAsia="Calibri" w:hAnsi="Calibri" w:cs="Calibri"/>
          <w:b/>
          <w:sz w:val="28"/>
          <w:szCs w:val="28"/>
          <w:lang w:val="en-GB"/>
        </w:rPr>
        <w:t xml:space="preserve">valuation </w:t>
      </w:r>
      <w:r w:rsidR="00234082" w:rsidRPr="000C414C">
        <w:rPr>
          <w:rFonts w:ascii="Calibri" w:eastAsia="Calibri" w:hAnsi="Calibri" w:cs="Calibri"/>
          <w:b/>
          <w:sz w:val="28"/>
          <w:szCs w:val="28"/>
          <w:lang w:val="en-GB"/>
        </w:rPr>
        <w:t>H</w:t>
      </w:r>
      <w:r w:rsidRPr="000C414C">
        <w:rPr>
          <w:rFonts w:ascii="Calibri" w:eastAsia="Calibri" w:hAnsi="Calibri" w:cs="Calibri"/>
          <w:b/>
          <w:sz w:val="28"/>
          <w:szCs w:val="28"/>
          <w:lang w:val="en-GB"/>
        </w:rPr>
        <w:t xml:space="preserve">elp </w:t>
      </w:r>
      <w:r w:rsidR="00234082" w:rsidRPr="000C414C">
        <w:rPr>
          <w:rFonts w:ascii="Calibri" w:eastAsia="Calibri" w:hAnsi="Calibri" w:cs="Calibri"/>
          <w:b/>
          <w:sz w:val="28"/>
          <w:szCs w:val="28"/>
          <w:lang w:val="en-GB"/>
        </w:rPr>
        <w:t>U</w:t>
      </w:r>
      <w:r w:rsidRPr="000C414C">
        <w:rPr>
          <w:rFonts w:ascii="Calibri" w:eastAsia="Calibri" w:hAnsi="Calibri" w:cs="Calibri"/>
          <w:b/>
          <w:sz w:val="28"/>
          <w:szCs w:val="28"/>
          <w:lang w:val="en-GB"/>
        </w:rPr>
        <w:t xml:space="preserve">s </w:t>
      </w:r>
      <w:r w:rsidR="00234082" w:rsidRPr="000C414C">
        <w:rPr>
          <w:rFonts w:ascii="Calibri" w:eastAsia="Calibri" w:hAnsi="Calibri" w:cs="Calibri"/>
          <w:b/>
          <w:sz w:val="28"/>
          <w:szCs w:val="28"/>
          <w:lang w:val="en-GB"/>
        </w:rPr>
        <w:t>L</w:t>
      </w:r>
      <w:r w:rsidRPr="000C414C">
        <w:rPr>
          <w:rFonts w:ascii="Calibri" w:eastAsia="Calibri" w:hAnsi="Calibri" w:cs="Calibri"/>
          <w:b/>
          <w:sz w:val="28"/>
          <w:szCs w:val="28"/>
          <w:lang w:val="en-GB"/>
        </w:rPr>
        <w:t>earn?</w:t>
      </w:r>
    </w:p>
    <w:p w14:paraId="225310F5" w14:textId="77777777" w:rsidR="00801035" w:rsidRPr="000C414C" w:rsidRDefault="00801035">
      <w:pPr>
        <w:spacing w:after="120" w:line="240" w:lineRule="auto"/>
        <w:jc w:val="center"/>
        <w:rPr>
          <w:rFonts w:ascii="Calibri" w:eastAsia="Calibri" w:hAnsi="Calibri" w:cs="Calibri"/>
          <w:lang w:val="en-GB"/>
        </w:rPr>
      </w:pPr>
    </w:p>
    <w:p w14:paraId="67BE421F" w14:textId="7DDCCF7E" w:rsidR="001D014A" w:rsidRPr="000C414C" w:rsidRDefault="000D0274">
      <w:pPr>
        <w:pBdr>
          <w:bottom w:val="single" w:sz="4" w:space="1" w:color="000000"/>
        </w:pBdr>
        <w:spacing w:after="120" w:line="240" w:lineRule="auto"/>
        <w:jc w:val="center"/>
        <w:rPr>
          <w:rFonts w:ascii="Calibri" w:eastAsia="Calibri" w:hAnsi="Calibri" w:cs="Calibri"/>
          <w:lang w:val="en-GB"/>
        </w:rPr>
      </w:pPr>
      <w:r w:rsidRPr="000C414C">
        <w:rPr>
          <w:rFonts w:ascii="Calibri" w:eastAsia="Calibri" w:hAnsi="Calibri" w:cs="Calibri"/>
          <w:lang w:val="en-GB"/>
        </w:rPr>
        <w:t>Round table for organisations working with youth</w:t>
      </w:r>
      <w:r w:rsidR="00234082" w:rsidRPr="000C414C">
        <w:rPr>
          <w:rFonts w:ascii="Calibri" w:eastAsia="Calibri" w:hAnsi="Calibri" w:cs="Calibri"/>
          <w:lang w:val="en-GB"/>
        </w:rPr>
        <w:br/>
      </w:r>
      <w:r w:rsidR="00950FBF" w:rsidRPr="000C414C">
        <w:rPr>
          <w:rFonts w:ascii="Calibri" w:eastAsia="Calibri" w:hAnsi="Calibri" w:cs="Calibri"/>
          <w:lang w:val="en-GB"/>
        </w:rPr>
        <w:t>f</w:t>
      </w:r>
      <w:r w:rsidRPr="000C414C">
        <w:rPr>
          <w:rFonts w:ascii="Calibri" w:eastAsia="Calibri" w:hAnsi="Calibri" w:cs="Calibri"/>
          <w:lang w:val="en-GB"/>
        </w:rPr>
        <w:t>acilitat</w:t>
      </w:r>
      <w:r w:rsidR="00950FBF" w:rsidRPr="000C414C">
        <w:rPr>
          <w:rFonts w:ascii="Calibri" w:eastAsia="Calibri" w:hAnsi="Calibri" w:cs="Calibri"/>
          <w:lang w:val="en-GB"/>
        </w:rPr>
        <w:t xml:space="preserve">ed by: </w:t>
      </w:r>
      <w:r w:rsidRPr="000C414C">
        <w:rPr>
          <w:rFonts w:ascii="Calibri" w:eastAsia="Calibri" w:hAnsi="Calibri" w:cs="Calibri"/>
          <w:lang w:val="en-GB"/>
        </w:rPr>
        <w:t>Barbora Komberec Novosadová, Jan Hněvkovský and Jakub Vrobel</w:t>
      </w:r>
    </w:p>
    <w:p w14:paraId="08FB852B" w14:textId="77777777" w:rsidR="00801035" w:rsidRPr="000C414C" w:rsidRDefault="00801035">
      <w:pPr>
        <w:pBdr>
          <w:bottom w:val="single" w:sz="4" w:space="1" w:color="000000"/>
        </w:pBdr>
        <w:spacing w:after="120" w:line="240" w:lineRule="auto"/>
        <w:jc w:val="center"/>
        <w:rPr>
          <w:rFonts w:ascii="Calibri" w:eastAsia="Calibri" w:hAnsi="Calibri" w:cs="Calibri"/>
          <w:lang w:val="en-GB"/>
        </w:rPr>
      </w:pPr>
    </w:p>
    <w:p w14:paraId="3430774C" w14:textId="79CA5E3E" w:rsidR="001D014A" w:rsidRPr="000C414C" w:rsidRDefault="000D0274">
      <w:pPr>
        <w:shd w:val="clear" w:color="auto" w:fill="365F91" w:themeFill="accent1" w:themeFillShade="BF"/>
        <w:spacing w:before="240" w:after="120" w:line="240" w:lineRule="auto"/>
        <w:rPr>
          <w:rFonts w:ascii="Calibri" w:eastAsia="Calibri" w:hAnsi="Calibri" w:cs="Calibri"/>
          <w:i/>
          <w:color w:val="FFFFFF" w:themeColor="background1"/>
          <w:lang w:val="en-GB"/>
        </w:rPr>
      </w:pPr>
      <w:r w:rsidRPr="000C414C">
        <w:rPr>
          <w:rFonts w:ascii="Calibri" w:eastAsia="Calibri" w:hAnsi="Calibri" w:cs="Calibri"/>
          <w:i/>
          <w:color w:val="FFFFFF" w:themeColor="background1"/>
          <w:lang w:val="en-GB"/>
        </w:rPr>
        <w:t>This article is a brief summary of the roundtable</w:t>
      </w:r>
      <w:r w:rsidR="00D7599F">
        <w:rPr>
          <w:rFonts w:ascii="Calibri" w:eastAsia="Calibri" w:hAnsi="Calibri" w:cs="Calibri"/>
          <w:i/>
          <w:color w:val="FFFFFF" w:themeColor="background1"/>
          <w:lang w:val="en-GB"/>
        </w:rPr>
        <w:t xml:space="preserve"> </w:t>
      </w:r>
      <w:r w:rsidRPr="000C414C">
        <w:rPr>
          <w:rFonts w:ascii="Calibri" w:eastAsia="Calibri" w:hAnsi="Calibri" w:cs="Calibri"/>
          <w:i/>
          <w:color w:val="FFFFFF" w:themeColor="background1"/>
          <w:lang w:val="en-GB"/>
        </w:rPr>
        <w:t>attended on 9 February 2022 by professional evaluators and representatives of leading Czech organisations and institutions working with youth.</w:t>
      </w:r>
      <w:r w:rsidR="00DB2D13" w:rsidRPr="000C414C">
        <w:rPr>
          <w:rFonts w:ascii="Calibri" w:eastAsia="Calibri" w:hAnsi="Calibri" w:cs="Calibri"/>
          <w:i/>
          <w:color w:val="FFFFFF" w:themeColor="background1"/>
          <w:lang w:val="en-GB"/>
        </w:rPr>
        <w:br/>
      </w:r>
      <w:r w:rsidR="00DB2D13" w:rsidRPr="000C414C">
        <w:rPr>
          <w:rFonts w:ascii="Calibri" w:eastAsia="Calibri" w:hAnsi="Calibri" w:cs="Calibri"/>
          <w:i/>
          <w:color w:val="FFFFFF" w:themeColor="background1"/>
          <w:lang w:val="en-GB"/>
        </w:rPr>
        <w:br/>
      </w:r>
      <w:r w:rsidRPr="000C414C">
        <w:rPr>
          <w:rFonts w:ascii="Calibri" w:eastAsia="Calibri" w:hAnsi="Calibri" w:cs="Calibri"/>
          <w:i/>
          <w:color w:val="FFFFFF" w:themeColor="background1"/>
          <w:lang w:val="en-GB"/>
        </w:rPr>
        <w:t>The roundtable was held online</w:t>
      </w:r>
      <w:r w:rsidR="00751AA0">
        <w:rPr>
          <w:rFonts w:ascii="Calibri" w:eastAsia="Calibri" w:hAnsi="Calibri" w:cs="Calibri"/>
          <w:i/>
          <w:color w:val="FFFFFF" w:themeColor="background1"/>
          <w:lang w:val="en-GB"/>
        </w:rPr>
        <w:t xml:space="preserve"> and it was organised</w:t>
      </w:r>
      <w:r w:rsidRPr="000C414C">
        <w:rPr>
          <w:rFonts w:ascii="Calibri" w:eastAsia="Calibri" w:hAnsi="Calibri" w:cs="Calibri"/>
          <w:i/>
          <w:color w:val="FFFFFF" w:themeColor="background1"/>
          <w:lang w:val="en-GB"/>
        </w:rPr>
        <w:t xml:space="preserve"> under the auspices of the Czech Evaluation Society.</w:t>
      </w:r>
    </w:p>
    <w:p w14:paraId="425D6CAF" w14:textId="77777777" w:rsidR="00801035" w:rsidRPr="000C414C" w:rsidRDefault="00801035" w:rsidP="001B0944">
      <w:pPr>
        <w:rPr>
          <w:rFonts w:ascii="Calibri" w:eastAsia="Calibri" w:hAnsi="Calibri" w:cs="Calibri"/>
          <w:lang w:val="en-GB"/>
        </w:rPr>
      </w:pPr>
    </w:p>
    <w:p w14:paraId="151F59C2" w14:textId="23A4A744" w:rsidR="001D014A" w:rsidRPr="000C414C" w:rsidRDefault="000D0274">
      <w:pPr>
        <w:pBdr>
          <w:top w:val="single" w:sz="4" w:space="1" w:color="auto"/>
          <w:left w:val="single" w:sz="4" w:space="4" w:color="auto"/>
          <w:bottom w:val="single" w:sz="4" w:space="1" w:color="auto"/>
          <w:right w:val="single" w:sz="4" w:space="4" w:color="auto"/>
        </w:pBdr>
        <w:rPr>
          <w:rFonts w:ascii="Calibri" w:eastAsia="Calibri" w:hAnsi="Calibri" w:cs="Calibri"/>
          <w:b/>
          <w:lang w:val="en-GB"/>
        </w:rPr>
      </w:pPr>
      <w:r w:rsidRPr="000C414C">
        <w:rPr>
          <w:rFonts w:ascii="Calibri" w:eastAsia="Calibri" w:hAnsi="Calibri" w:cs="Calibri"/>
          <w:b/>
          <w:lang w:val="en-GB"/>
        </w:rPr>
        <w:t>The aim of the roundtable was to introduce the participants to the concept of a learning organisation</w:t>
      </w:r>
      <w:r w:rsidR="00751AA0">
        <w:rPr>
          <w:rFonts w:ascii="Calibri" w:eastAsia="Calibri" w:hAnsi="Calibri" w:cs="Calibri"/>
          <w:b/>
          <w:lang w:val="en-GB"/>
        </w:rPr>
        <w:t xml:space="preserve">. The facilitators </w:t>
      </w:r>
      <w:r w:rsidRPr="000C414C">
        <w:rPr>
          <w:rFonts w:ascii="Calibri" w:eastAsia="Calibri" w:hAnsi="Calibri" w:cs="Calibri"/>
          <w:b/>
          <w:lang w:val="en-GB"/>
        </w:rPr>
        <w:t>work</w:t>
      </w:r>
      <w:r w:rsidR="008F0F3F">
        <w:rPr>
          <w:rFonts w:ascii="Calibri" w:eastAsia="Calibri" w:hAnsi="Calibri" w:cs="Calibri"/>
          <w:b/>
          <w:lang w:val="en-GB"/>
        </w:rPr>
        <w:t>ed</w:t>
      </w:r>
      <w:r w:rsidRPr="000C414C">
        <w:rPr>
          <w:rFonts w:ascii="Calibri" w:eastAsia="Calibri" w:hAnsi="Calibri" w:cs="Calibri"/>
          <w:b/>
          <w:lang w:val="en-GB"/>
        </w:rPr>
        <w:t xml:space="preserve"> with the following questions: </w:t>
      </w:r>
    </w:p>
    <w:p w14:paraId="6EC31555" w14:textId="77777777" w:rsidR="001B0944" w:rsidRPr="000C414C" w:rsidRDefault="001B0944" w:rsidP="001B0944">
      <w:pPr>
        <w:pBdr>
          <w:top w:val="single" w:sz="4" w:space="1" w:color="auto"/>
          <w:left w:val="single" w:sz="4" w:space="4" w:color="auto"/>
          <w:bottom w:val="single" w:sz="4" w:space="1" w:color="auto"/>
          <w:right w:val="single" w:sz="4" w:space="4" w:color="auto"/>
        </w:pBdr>
        <w:rPr>
          <w:rFonts w:ascii="Calibri" w:eastAsia="Calibri" w:hAnsi="Calibri" w:cs="Calibri"/>
          <w:b/>
          <w:lang w:val="en-GB"/>
        </w:rPr>
      </w:pPr>
    </w:p>
    <w:p w14:paraId="4D163E03" w14:textId="77777777" w:rsidR="001D014A" w:rsidRPr="000C414C" w:rsidRDefault="000D0274">
      <w:pPr>
        <w:numPr>
          <w:ilvl w:val="0"/>
          <w:numId w:val="1"/>
        </w:numPr>
        <w:pBdr>
          <w:top w:val="single" w:sz="4" w:space="1" w:color="auto"/>
          <w:left w:val="single" w:sz="4" w:space="4" w:color="auto"/>
          <w:bottom w:val="single" w:sz="4" w:space="1" w:color="auto"/>
          <w:right w:val="single" w:sz="4" w:space="4" w:color="auto"/>
        </w:pBdr>
        <w:rPr>
          <w:rFonts w:ascii="Calibri" w:eastAsia="Calibri" w:hAnsi="Calibri" w:cs="Calibri"/>
          <w:color w:val="000000"/>
          <w:lang w:val="en-GB"/>
        </w:rPr>
      </w:pPr>
      <w:r w:rsidRPr="000C414C">
        <w:rPr>
          <w:rFonts w:ascii="Calibri" w:eastAsia="Calibri" w:hAnsi="Calibri" w:cs="Calibri"/>
          <w:color w:val="000000"/>
          <w:lang w:val="en-GB"/>
        </w:rPr>
        <w:t>What is organizational learning and what are the characteristics of a learning organization?</w:t>
      </w:r>
    </w:p>
    <w:p w14:paraId="6955D4BA" w14:textId="77777777" w:rsidR="001D014A" w:rsidRPr="000C414C" w:rsidRDefault="000D0274">
      <w:pPr>
        <w:numPr>
          <w:ilvl w:val="0"/>
          <w:numId w:val="1"/>
        </w:numPr>
        <w:pBdr>
          <w:top w:val="single" w:sz="4" w:space="1" w:color="auto"/>
          <w:left w:val="single" w:sz="4" w:space="4" w:color="auto"/>
          <w:bottom w:val="single" w:sz="4" w:space="1" w:color="auto"/>
          <w:right w:val="single" w:sz="4" w:space="4" w:color="auto"/>
        </w:pBdr>
        <w:rPr>
          <w:rFonts w:ascii="Calibri" w:eastAsia="Calibri" w:hAnsi="Calibri" w:cs="Calibri"/>
          <w:color w:val="000000"/>
          <w:lang w:val="en-GB"/>
        </w:rPr>
      </w:pPr>
      <w:r w:rsidRPr="000C414C">
        <w:rPr>
          <w:rFonts w:ascii="Calibri" w:eastAsia="Calibri" w:hAnsi="Calibri" w:cs="Calibri"/>
          <w:color w:val="000000"/>
          <w:lang w:val="en-GB"/>
        </w:rPr>
        <w:t>What does this mean in the practice of a non-profit organization?</w:t>
      </w:r>
    </w:p>
    <w:p w14:paraId="1CCEC308" w14:textId="77777777" w:rsidR="001D014A" w:rsidRPr="000C414C" w:rsidRDefault="000D0274">
      <w:pPr>
        <w:numPr>
          <w:ilvl w:val="0"/>
          <w:numId w:val="1"/>
        </w:numPr>
        <w:pBdr>
          <w:top w:val="single" w:sz="4" w:space="1" w:color="auto"/>
          <w:left w:val="single" w:sz="4" w:space="4" w:color="auto"/>
          <w:bottom w:val="single" w:sz="4" w:space="1" w:color="auto"/>
          <w:right w:val="single" w:sz="4" w:space="4" w:color="auto"/>
        </w:pBdr>
        <w:rPr>
          <w:rFonts w:ascii="Calibri" w:eastAsia="Calibri" w:hAnsi="Calibri" w:cs="Calibri"/>
          <w:color w:val="000000"/>
          <w:lang w:val="en-GB"/>
        </w:rPr>
      </w:pPr>
      <w:r w:rsidRPr="000C414C">
        <w:rPr>
          <w:rFonts w:ascii="Calibri" w:eastAsia="Calibri" w:hAnsi="Calibri" w:cs="Calibri"/>
          <w:color w:val="000000"/>
          <w:lang w:val="en-GB"/>
        </w:rPr>
        <w:t>What tools can we use to develop learning in our organisations?</w:t>
      </w:r>
    </w:p>
    <w:p w14:paraId="431CCD1E" w14:textId="77777777" w:rsidR="001D014A" w:rsidRPr="000C414C" w:rsidRDefault="000D0274">
      <w:pPr>
        <w:numPr>
          <w:ilvl w:val="0"/>
          <w:numId w:val="1"/>
        </w:numPr>
        <w:pBdr>
          <w:top w:val="single" w:sz="4" w:space="1" w:color="auto"/>
          <w:left w:val="single" w:sz="4" w:space="4" w:color="auto"/>
          <w:bottom w:val="single" w:sz="4" w:space="1" w:color="auto"/>
          <w:right w:val="single" w:sz="4" w:space="4" w:color="auto"/>
        </w:pBdr>
        <w:rPr>
          <w:rFonts w:ascii="Calibri" w:eastAsia="Calibri" w:hAnsi="Calibri" w:cs="Calibri"/>
          <w:color w:val="000000"/>
          <w:lang w:val="en-GB"/>
        </w:rPr>
      </w:pPr>
      <w:r w:rsidRPr="000C414C">
        <w:rPr>
          <w:rFonts w:ascii="Calibri" w:eastAsia="Calibri" w:hAnsi="Calibri" w:cs="Calibri"/>
          <w:color w:val="000000"/>
          <w:lang w:val="en-GB"/>
        </w:rPr>
        <w:t>How can we use evaluation to learn?</w:t>
      </w:r>
    </w:p>
    <w:p w14:paraId="42F5CF1D" w14:textId="1A6BABA6" w:rsidR="001D014A" w:rsidRDefault="000D0274">
      <w:pPr>
        <w:numPr>
          <w:ilvl w:val="0"/>
          <w:numId w:val="1"/>
        </w:numPr>
        <w:pBdr>
          <w:top w:val="single" w:sz="4" w:space="1" w:color="auto"/>
          <w:left w:val="single" w:sz="4" w:space="4" w:color="auto"/>
          <w:bottom w:val="single" w:sz="4" w:space="1" w:color="auto"/>
          <w:right w:val="single" w:sz="4" w:space="4" w:color="auto"/>
        </w:pBdr>
        <w:rPr>
          <w:rFonts w:ascii="Calibri" w:eastAsia="Calibri" w:hAnsi="Calibri" w:cs="Calibri"/>
          <w:color w:val="000000"/>
          <w:lang w:val="en-GB"/>
        </w:rPr>
      </w:pPr>
      <w:r w:rsidRPr="000C414C">
        <w:rPr>
          <w:rFonts w:ascii="Calibri" w:eastAsia="Calibri" w:hAnsi="Calibri" w:cs="Calibri"/>
          <w:color w:val="000000"/>
          <w:lang w:val="en-GB"/>
        </w:rPr>
        <w:t>How does effective learning help us to have a greater impact?</w:t>
      </w:r>
    </w:p>
    <w:p w14:paraId="2FA4C105" w14:textId="77777777" w:rsidR="007A7FB8" w:rsidRPr="000C414C" w:rsidRDefault="007A7FB8" w:rsidP="007A7FB8">
      <w:pPr>
        <w:pBdr>
          <w:top w:val="single" w:sz="4" w:space="1" w:color="auto"/>
          <w:left w:val="single" w:sz="4" w:space="4" w:color="auto"/>
          <w:bottom w:val="single" w:sz="4" w:space="1" w:color="auto"/>
          <w:right w:val="single" w:sz="4" w:space="4" w:color="auto"/>
        </w:pBdr>
        <w:rPr>
          <w:rFonts w:ascii="Calibri" w:eastAsia="Calibri" w:hAnsi="Calibri" w:cs="Calibri"/>
          <w:color w:val="000000"/>
          <w:lang w:val="en-GB"/>
        </w:rPr>
      </w:pPr>
    </w:p>
    <w:p w14:paraId="6B1775DB" w14:textId="77777777" w:rsidR="00801035" w:rsidRPr="000C414C" w:rsidRDefault="00801035" w:rsidP="001B0944">
      <w:pPr>
        <w:rPr>
          <w:rFonts w:ascii="Calibri" w:eastAsia="Calibri" w:hAnsi="Calibri" w:cs="Calibri"/>
          <w:lang w:val="en-GB"/>
        </w:rPr>
      </w:pPr>
    </w:p>
    <w:p w14:paraId="7E114917" w14:textId="68F93113" w:rsidR="001D014A" w:rsidRPr="000C414C" w:rsidRDefault="000D0274">
      <w:pPr>
        <w:shd w:val="clear" w:color="auto" w:fill="95B3D7" w:themeFill="accent1" w:themeFillTint="99"/>
        <w:rPr>
          <w:rFonts w:ascii="Calibri" w:eastAsia="Calibri" w:hAnsi="Calibri" w:cs="Calibri"/>
          <w:i/>
          <w:sz w:val="24"/>
          <w:szCs w:val="24"/>
          <w:lang w:val="en-GB"/>
        </w:rPr>
      </w:pPr>
      <w:r w:rsidRPr="000C414C">
        <w:rPr>
          <w:rFonts w:ascii="Calibri" w:eastAsia="Calibri" w:hAnsi="Calibri" w:cs="Calibri"/>
          <w:i/>
          <w:sz w:val="24"/>
          <w:szCs w:val="24"/>
          <w:lang w:val="en-GB"/>
        </w:rPr>
        <w:t xml:space="preserve">1/ </w:t>
      </w:r>
      <w:r w:rsidR="00B72366" w:rsidRPr="000C414C">
        <w:rPr>
          <w:rFonts w:ascii="Calibri" w:eastAsia="Calibri" w:hAnsi="Calibri" w:cs="Calibri"/>
          <w:i/>
          <w:sz w:val="24"/>
          <w:szCs w:val="24"/>
          <w:lang w:val="en-GB"/>
        </w:rPr>
        <w:t xml:space="preserve">INTRODUCTION </w:t>
      </w:r>
      <w:r w:rsidR="001152F1" w:rsidRPr="000C414C">
        <w:rPr>
          <w:rFonts w:ascii="Calibri" w:eastAsia="Calibri" w:hAnsi="Calibri" w:cs="Calibri"/>
          <w:i/>
          <w:sz w:val="24"/>
          <w:szCs w:val="24"/>
          <w:lang w:val="en-GB"/>
        </w:rPr>
        <w:t>(</w:t>
      </w:r>
      <w:r w:rsidR="00B72366" w:rsidRPr="000C414C">
        <w:rPr>
          <w:rFonts w:ascii="Calibri" w:eastAsia="Calibri" w:hAnsi="Calibri" w:cs="Calibri"/>
          <w:i/>
          <w:sz w:val="24"/>
          <w:szCs w:val="24"/>
          <w:lang w:val="en-GB"/>
        </w:rPr>
        <w:t xml:space="preserve">brief </w:t>
      </w:r>
      <w:r w:rsidR="000911F3" w:rsidRPr="000C414C">
        <w:rPr>
          <w:rFonts w:ascii="Calibri" w:eastAsia="Calibri" w:hAnsi="Calibri" w:cs="Calibri"/>
          <w:i/>
          <w:sz w:val="24"/>
          <w:szCs w:val="24"/>
          <w:lang w:val="en-GB"/>
        </w:rPr>
        <w:t xml:space="preserve">theoretical </w:t>
      </w:r>
      <w:r w:rsidR="00B72366" w:rsidRPr="000C414C">
        <w:rPr>
          <w:rFonts w:ascii="Calibri" w:eastAsia="Calibri" w:hAnsi="Calibri" w:cs="Calibri"/>
          <w:i/>
          <w:sz w:val="24"/>
          <w:szCs w:val="24"/>
          <w:lang w:val="en-GB"/>
        </w:rPr>
        <w:t>background</w:t>
      </w:r>
      <w:r w:rsidR="000911F3" w:rsidRPr="000C414C">
        <w:rPr>
          <w:rFonts w:ascii="Calibri" w:eastAsia="Calibri" w:hAnsi="Calibri" w:cs="Calibri"/>
          <w:i/>
          <w:sz w:val="24"/>
          <w:szCs w:val="24"/>
          <w:lang w:val="en-GB"/>
        </w:rPr>
        <w:t xml:space="preserve"> </w:t>
      </w:r>
      <w:r w:rsidR="00B72366" w:rsidRPr="000C414C">
        <w:rPr>
          <w:rFonts w:ascii="Calibri" w:eastAsia="Calibri" w:hAnsi="Calibri" w:cs="Calibri"/>
          <w:i/>
          <w:sz w:val="24"/>
          <w:szCs w:val="24"/>
          <w:lang w:val="en-GB"/>
        </w:rPr>
        <w:t>outlined</w:t>
      </w:r>
      <w:r w:rsidR="000911F3" w:rsidRPr="000C414C">
        <w:rPr>
          <w:rFonts w:ascii="Calibri" w:eastAsia="Calibri" w:hAnsi="Calibri" w:cs="Calibri"/>
          <w:i/>
          <w:sz w:val="24"/>
          <w:szCs w:val="24"/>
          <w:lang w:val="en-GB"/>
        </w:rPr>
        <w:t xml:space="preserve"> by the facilitators </w:t>
      </w:r>
      <w:r w:rsidR="001152F1" w:rsidRPr="000C414C">
        <w:rPr>
          <w:rFonts w:ascii="Calibri" w:eastAsia="Calibri" w:hAnsi="Calibri" w:cs="Calibri"/>
          <w:i/>
          <w:sz w:val="24"/>
          <w:szCs w:val="24"/>
          <w:lang w:val="en-GB"/>
        </w:rPr>
        <w:t xml:space="preserve">– </w:t>
      </w:r>
      <w:r w:rsidR="000911F3" w:rsidRPr="000C414C">
        <w:rPr>
          <w:rFonts w:ascii="Calibri" w:eastAsia="Calibri" w:hAnsi="Calibri" w:cs="Calibri"/>
          <w:i/>
          <w:sz w:val="24"/>
          <w:szCs w:val="24"/>
          <w:lang w:val="en-GB"/>
        </w:rPr>
        <w:t>summarized below</w:t>
      </w:r>
      <w:r w:rsidR="00B72366" w:rsidRPr="000C414C">
        <w:rPr>
          <w:rFonts w:ascii="Calibri" w:eastAsia="Calibri" w:hAnsi="Calibri" w:cs="Calibri"/>
          <w:i/>
          <w:sz w:val="24"/>
          <w:szCs w:val="24"/>
          <w:lang w:val="en-GB"/>
        </w:rPr>
        <w:t>)</w:t>
      </w:r>
      <w:r w:rsidR="000911F3" w:rsidRPr="000C414C">
        <w:rPr>
          <w:rFonts w:ascii="Calibri" w:eastAsia="Calibri" w:hAnsi="Calibri" w:cs="Calibri"/>
          <w:i/>
          <w:sz w:val="24"/>
          <w:szCs w:val="24"/>
          <w:lang w:val="en-GB"/>
        </w:rPr>
        <w:t>:</w:t>
      </w:r>
    </w:p>
    <w:p w14:paraId="782E0557" w14:textId="77777777" w:rsidR="00801035" w:rsidRPr="000C414C" w:rsidRDefault="00801035">
      <w:pPr>
        <w:rPr>
          <w:rFonts w:ascii="Calibri" w:eastAsia="Calibri" w:hAnsi="Calibri" w:cs="Calibri"/>
          <w:lang w:val="en-GB"/>
        </w:rPr>
      </w:pPr>
    </w:p>
    <w:p w14:paraId="188FE2E7" w14:textId="64722F35" w:rsidR="001D014A" w:rsidRPr="000C414C" w:rsidRDefault="000D0274">
      <w:pPr>
        <w:shd w:val="clear" w:color="auto" w:fill="B8CCE4" w:themeFill="accent1" w:themeFillTint="66"/>
        <w:rPr>
          <w:rFonts w:ascii="Calibri" w:eastAsia="Calibri" w:hAnsi="Calibri" w:cs="Calibri"/>
          <w:b/>
          <w:lang w:val="en-GB"/>
        </w:rPr>
      </w:pPr>
      <w:r w:rsidRPr="000C414C">
        <w:rPr>
          <w:rFonts w:ascii="Calibri" w:eastAsia="Calibri" w:hAnsi="Calibri" w:cs="Calibri"/>
          <w:b/>
          <w:lang w:val="en-GB"/>
        </w:rPr>
        <w:t xml:space="preserve">Why </w:t>
      </w:r>
      <w:r w:rsidR="001152F1" w:rsidRPr="000C414C">
        <w:rPr>
          <w:rFonts w:ascii="Calibri" w:eastAsia="Calibri" w:hAnsi="Calibri" w:cs="Calibri"/>
          <w:b/>
          <w:lang w:val="en-GB"/>
        </w:rPr>
        <w:t xml:space="preserve">do we to </w:t>
      </w:r>
      <w:r w:rsidRPr="000C414C">
        <w:rPr>
          <w:rFonts w:ascii="Calibri" w:eastAsia="Calibri" w:hAnsi="Calibri" w:cs="Calibri"/>
          <w:b/>
          <w:lang w:val="en-GB"/>
        </w:rPr>
        <w:t>learn?</w:t>
      </w:r>
    </w:p>
    <w:p w14:paraId="63007AFA" w14:textId="73C9B835" w:rsidR="001D014A" w:rsidRPr="000C414C" w:rsidRDefault="000D0274">
      <w:pPr>
        <w:rPr>
          <w:rFonts w:ascii="Calibri" w:eastAsia="Calibri" w:hAnsi="Calibri" w:cs="Calibri"/>
          <w:lang w:val="en-GB"/>
        </w:rPr>
      </w:pPr>
      <w:r w:rsidRPr="000C414C">
        <w:rPr>
          <w:rFonts w:ascii="Calibri" w:eastAsia="Calibri" w:hAnsi="Calibri" w:cs="Calibri"/>
          <w:bCs/>
          <w:lang w:val="en-GB"/>
        </w:rPr>
        <w:t>In terms of the</w:t>
      </w:r>
      <w:r w:rsidRPr="000C414C">
        <w:rPr>
          <w:rFonts w:ascii="Calibri" w:eastAsia="Calibri" w:hAnsi="Calibri" w:cs="Calibri"/>
          <w:lang w:val="en-GB"/>
        </w:rPr>
        <w:t xml:space="preserve"> VUCA world concept</w:t>
      </w:r>
      <w:r w:rsidRPr="000C414C">
        <w:rPr>
          <w:rFonts w:ascii="Calibri" w:eastAsia="Calibri" w:hAnsi="Calibri" w:cs="Calibri"/>
          <w:vertAlign w:val="superscript"/>
          <w:lang w:val="en-GB"/>
        </w:rPr>
        <w:footnoteReference w:id="1"/>
      </w:r>
      <w:r w:rsidRPr="000C414C">
        <w:rPr>
          <w:rFonts w:ascii="Calibri" w:eastAsia="Calibri" w:hAnsi="Calibri" w:cs="Calibri"/>
          <w:lang w:val="en-GB"/>
        </w:rPr>
        <w:t xml:space="preserve"> , learning is absolutely essential </w:t>
      </w:r>
      <w:r w:rsidR="001152F1" w:rsidRPr="000C414C">
        <w:rPr>
          <w:rFonts w:ascii="Calibri" w:eastAsia="Calibri" w:hAnsi="Calibri" w:cs="Calibri"/>
          <w:lang w:val="en-GB"/>
        </w:rPr>
        <w:t xml:space="preserve">if we want </w:t>
      </w:r>
      <w:r w:rsidRPr="000C414C">
        <w:rPr>
          <w:rFonts w:ascii="Calibri" w:eastAsia="Calibri" w:hAnsi="Calibri" w:cs="Calibri"/>
          <w:lang w:val="en-GB"/>
        </w:rPr>
        <w:t>to succeed.</w:t>
      </w:r>
    </w:p>
    <w:p w14:paraId="247AB877" w14:textId="2A690E75" w:rsidR="001D014A" w:rsidRPr="000C414C" w:rsidRDefault="000D0274">
      <w:pPr>
        <w:rPr>
          <w:rFonts w:ascii="Calibri" w:eastAsia="Calibri" w:hAnsi="Calibri" w:cs="Calibri"/>
          <w:lang w:val="en-GB"/>
        </w:rPr>
      </w:pPr>
      <w:r w:rsidRPr="000C414C">
        <w:rPr>
          <w:rFonts w:ascii="Calibri" w:eastAsia="Calibri" w:hAnsi="Calibri" w:cs="Calibri"/>
          <w:lang w:val="en-GB"/>
        </w:rPr>
        <w:t xml:space="preserve">It also means creating a space in which the organization sets up so-called </w:t>
      </w:r>
      <w:r w:rsidRPr="000C414C">
        <w:rPr>
          <w:rFonts w:ascii="Calibri" w:eastAsia="Calibri" w:hAnsi="Calibri" w:cs="Calibri"/>
          <w:i/>
          <w:lang w:val="en-GB"/>
        </w:rPr>
        <w:t>feedback loops</w:t>
      </w:r>
      <w:r w:rsidRPr="000C414C">
        <w:rPr>
          <w:rFonts w:ascii="Calibri" w:eastAsia="Calibri" w:hAnsi="Calibri" w:cs="Calibri"/>
          <w:lang w:val="en-GB"/>
        </w:rPr>
        <w:t xml:space="preserve">, which are of two types: </w:t>
      </w:r>
    </w:p>
    <w:p w14:paraId="13037970" w14:textId="47BE55A7" w:rsidR="001D014A" w:rsidRPr="000C414C" w:rsidRDefault="000D0274">
      <w:pPr>
        <w:numPr>
          <w:ilvl w:val="0"/>
          <w:numId w:val="2"/>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Level 1: </w:t>
      </w:r>
      <w:r w:rsidRPr="000C414C">
        <w:rPr>
          <w:rFonts w:ascii="Calibri" w:eastAsia="Calibri" w:hAnsi="Calibri" w:cs="Calibri"/>
          <w:lang w:val="en-GB"/>
        </w:rPr>
        <w:t xml:space="preserve">Are we doing </w:t>
      </w:r>
      <w:r w:rsidRPr="000C414C">
        <w:rPr>
          <w:rFonts w:ascii="Calibri" w:eastAsia="Calibri" w:hAnsi="Calibri" w:cs="Calibri"/>
          <w:color w:val="000000"/>
          <w:lang w:val="en-GB"/>
        </w:rPr>
        <w:t xml:space="preserve">things right? </w:t>
      </w:r>
      <w:r w:rsidRPr="000C414C">
        <w:rPr>
          <w:rFonts w:ascii="Calibri" w:eastAsia="Calibri" w:hAnsi="Calibri" w:cs="Calibri"/>
          <w:lang w:val="en-GB"/>
        </w:rPr>
        <w:t xml:space="preserve">That is, </w:t>
      </w:r>
      <w:r w:rsidR="009F7419" w:rsidRPr="000C414C">
        <w:rPr>
          <w:rFonts w:ascii="Calibri" w:eastAsia="Calibri" w:hAnsi="Calibri" w:cs="Calibri"/>
          <w:lang w:val="en-GB"/>
        </w:rPr>
        <w:t>“</w:t>
      </w:r>
      <w:r w:rsidRPr="000C414C">
        <w:rPr>
          <w:rFonts w:ascii="Calibri" w:eastAsia="Calibri" w:hAnsi="Calibri" w:cs="Calibri"/>
          <w:lang w:val="en-GB"/>
        </w:rPr>
        <w:t xml:space="preserve">How well are </w:t>
      </w:r>
      <w:r w:rsidRPr="000C414C">
        <w:rPr>
          <w:rFonts w:ascii="Calibri" w:eastAsia="Calibri" w:hAnsi="Calibri" w:cs="Calibri"/>
          <w:color w:val="000000"/>
          <w:lang w:val="en-GB"/>
        </w:rPr>
        <w:t>we delivering on our organisation's strategy?</w:t>
      </w:r>
      <w:r w:rsidR="009F7419" w:rsidRPr="000C414C">
        <w:rPr>
          <w:rFonts w:ascii="Calibri" w:eastAsia="Calibri" w:hAnsi="Calibri" w:cs="Calibri"/>
          <w:color w:val="000000"/>
          <w:lang w:val="en-GB"/>
        </w:rPr>
        <w:t>”</w:t>
      </w:r>
    </w:p>
    <w:p w14:paraId="075666C1" w14:textId="7A9623FB" w:rsidR="001D014A" w:rsidRPr="000C414C" w:rsidRDefault="000D0274">
      <w:pPr>
        <w:numPr>
          <w:ilvl w:val="0"/>
          <w:numId w:val="2"/>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Level 2: </w:t>
      </w:r>
      <w:r w:rsidRPr="000C414C">
        <w:rPr>
          <w:rFonts w:ascii="Calibri" w:eastAsia="Calibri" w:hAnsi="Calibri" w:cs="Calibri"/>
          <w:lang w:val="en-GB"/>
        </w:rPr>
        <w:t xml:space="preserve">Are we doing the </w:t>
      </w:r>
      <w:r w:rsidRPr="000C414C">
        <w:rPr>
          <w:rFonts w:ascii="Calibri" w:eastAsia="Calibri" w:hAnsi="Calibri" w:cs="Calibri"/>
          <w:color w:val="000000"/>
          <w:lang w:val="en-GB"/>
        </w:rPr>
        <w:t>right things? That is</w:t>
      </w:r>
      <w:r w:rsidR="00635D94" w:rsidRPr="000C414C">
        <w:rPr>
          <w:rFonts w:ascii="Calibri" w:eastAsia="Calibri" w:hAnsi="Calibri" w:cs="Calibri"/>
          <w:color w:val="000000"/>
          <w:lang w:val="en-GB"/>
        </w:rPr>
        <w:t xml:space="preserve">, </w:t>
      </w:r>
      <w:r w:rsidR="009F7419" w:rsidRPr="000C414C">
        <w:rPr>
          <w:rFonts w:ascii="Calibri" w:eastAsia="Calibri" w:hAnsi="Calibri" w:cs="Calibri"/>
          <w:color w:val="000000"/>
          <w:lang w:val="en-GB"/>
        </w:rPr>
        <w:t>“</w:t>
      </w:r>
      <w:r w:rsidRPr="000C414C">
        <w:rPr>
          <w:rFonts w:ascii="Calibri" w:eastAsia="Calibri" w:hAnsi="Calibri" w:cs="Calibri"/>
          <w:lang w:val="en-GB"/>
        </w:rPr>
        <w:t>How relevant our organisation</w:t>
      </w:r>
      <w:r w:rsidR="0021058F">
        <w:rPr>
          <w:rFonts w:ascii="Calibri" w:eastAsia="Calibri" w:hAnsi="Calibri" w:cs="Calibri"/>
          <w:lang w:val="en-GB"/>
        </w:rPr>
        <w:t>’</w:t>
      </w:r>
      <w:r w:rsidRPr="000C414C">
        <w:rPr>
          <w:rFonts w:ascii="Calibri" w:eastAsia="Calibri" w:hAnsi="Calibri" w:cs="Calibri"/>
          <w:lang w:val="en-GB"/>
        </w:rPr>
        <w:t>s work</w:t>
      </w:r>
      <w:r w:rsidR="0021058F">
        <w:rPr>
          <w:rFonts w:ascii="Calibri" w:eastAsia="Calibri" w:hAnsi="Calibri" w:cs="Calibri"/>
          <w:lang w:val="en-GB"/>
        </w:rPr>
        <w:t xml:space="preserve"> is</w:t>
      </w:r>
      <w:r w:rsidRPr="000C414C">
        <w:rPr>
          <w:rFonts w:ascii="Calibri" w:eastAsia="Calibri" w:hAnsi="Calibri" w:cs="Calibri"/>
          <w:lang w:val="en-GB"/>
        </w:rPr>
        <w:t>?</w:t>
      </w:r>
      <w:r w:rsidR="009F7419" w:rsidRPr="000C414C">
        <w:rPr>
          <w:rFonts w:ascii="Calibri" w:eastAsia="Calibri" w:hAnsi="Calibri" w:cs="Calibri"/>
          <w:lang w:val="en-GB"/>
        </w:rPr>
        <w:t>”</w:t>
      </w:r>
    </w:p>
    <w:p w14:paraId="18B09BE9" w14:textId="77777777" w:rsidR="00801035" w:rsidRPr="000C414C" w:rsidRDefault="00801035">
      <w:pPr>
        <w:rPr>
          <w:rFonts w:ascii="Calibri" w:eastAsia="Calibri" w:hAnsi="Calibri" w:cs="Calibri"/>
          <w:lang w:val="en-GB"/>
        </w:rPr>
      </w:pPr>
    </w:p>
    <w:p w14:paraId="4A59EA0C" w14:textId="2B144981" w:rsidR="001D014A" w:rsidRPr="000C414C" w:rsidRDefault="000D0274">
      <w:pPr>
        <w:rPr>
          <w:rFonts w:ascii="Calibri" w:eastAsia="Calibri" w:hAnsi="Calibri" w:cs="Calibri"/>
          <w:lang w:val="en-GB"/>
        </w:rPr>
      </w:pPr>
      <w:r w:rsidRPr="000C414C">
        <w:rPr>
          <w:rFonts w:ascii="Calibri" w:eastAsia="Calibri" w:hAnsi="Calibri" w:cs="Calibri"/>
          <w:lang w:val="en-GB"/>
        </w:rPr>
        <w:t>If we are only engaged in the 1</w:t>
      </w:r>
      <w:r w:rsidRPr="000C414C">
        <w:rPr>
          <w:rFonts w:ascii="Calibri" w:eastAsia="Calibri" w:hAnsi="Calibri" w:cs="Calibri"/>
          <w:vertAlign w:val="superscript"/>
          <w:lang w:val="en-GB"/>
        </w:rPr>
        <w:t>st</w:t>
      </w:r>
      <w:r w:rsidR="009F7419" w:rsidRPr="000C414C">
        <w:rPr>
          <w:rFonts w:ascii="Calibri" w:eastAsia="Calibri" w:hAnsi="Calibri" w:cs="Calibri"/>
          <w:lang w:val="en-GB"/>
        </w:rPr>
        <w:t xml:space="preserve"> feedback</w:t>
      </w:r>
      <w:r w:rsidRPr="000C414C">
        <w:rPr>
          <w:rFonts w:ascii="Calibri" w:eastAsia="Calibri" w:hAnsi="Calibri" w:cs="Calibri"/>
          <w:lang w:val="en-GB"/>
        </w:rPr>
        <w:t xml:space="preserve"> loop, we may be solving very complex problems and creating more and more defined</w:t>
      </w:r>
      <w:r w:rsidR="004452FB" w:rsidRPr="000C414C">
        <w:rPr>
          <w:rFonts w:ascii="Calibri" w:eastAsia="Calibri" w:hAnsi="Calibri" w:cs="Calibri"/>
          <w:lang w:val="en-GB"/>
        </w:rPr>
        <w:t xml:space="preserve"> + </w:t>
      </w:r>
      <w:r w:rsidRPr="000C414C">
        <w:rPr>
          <w:rFonts w:ascii="Calibri" w:eastAsia="Calibri" w:hAnsi="Calibri" w:cs="Calibri"/>
          <w:lang w:val="en-GB"/>
        </w:rPr>
        <w:t xml:space="preserve">rigorous methodologies and rules </w:t>
      </w:r>
      <w:r w:rsidR="004452FB" w:rsidRPr="000C414C">
        <w:rPr>
          <w:rFonts w:ascii="Calibri" w:eastAsia="Calibri" w:hAnsi="Calibri" w:cs="Calibri"/>
          <w:lang w:val="en-GB"/>
        </w:rPr>
        <w:t>to manage them</w:t>
      </w:r>
      <w:r w:rsidRPr="000C414C">
        <w:rPr>
          <w:rFonts w:ascii="Calibri" w:eastAsia="Calibri" w:hAnsi="Calibri" w:cs="Calibri"/>
          <w:lang w:val="en-GB"/>
        </w:rPr>
        <w:t xml:space="preserve">, but we </w:t>
      </w:r>
      <w:r w:rsidR="00656144" w:rsidRPr="000C414C">
        <w:rPr>
          <w:rFonts w:ascii="Calibri" w:eastAsia="Calibri" w:hAnsi="Calibri" w:cs="Calibri"/>
          <w:lang w:val="en-GB"/>
        </w:rPr>
        <w:t>never</w:t>
      </w:r>
      <w:r w:rsidRPr="000C414C">
        <w:rPr>
          <w:rFonts w:ascii="Calibri" w:eastAsia="Calibri" w:hAnsi="Calibri" w:cs="Calibri"/>
          <w:lang w:val="en-GB"/>
        </w:rPr>
        <w:t xml:space="preserve"> ask whether our action is even meaningful.</w:t>
      </w:r>
    </w:p>
    <w:p w14:paraId="7674B53C" w14:textId="07C0DE35" w:rsidR="001D014A" w:rsidRPr="000C414C" w:rsidRDefault="000D0274">
      <w:pPr>
        <w:rPr>
          <w:rFonts w:ascii="Calibri" w:eastAsia="Calibri" w:hAnsi="Calibri" w:cs="Calibri"/>
          <w:lang w:val="en-GB"/>
        </w:rPr>
      </w:pPr>
      <w:r w:rsidRPr="000C414C">
        <w:rPr>
          <w:rFonts w:ascii="Calibri" w:eastAsia="Calibri" w:hAnsi="Calibri" w:cs="Calibri"/>
          <w:lang w:val="en-GB"/>
        </w:rPr>
        <w:t>In contrast, strengthening the 2</w:t>
      </w:r>
      <w:r w:rsidRPr="000C414C">
        <w:rPr>
          <w:rFonts w:ascii="Calibri" w:eastAsia="Calibri" w:hAnsi="Calibri" w:cs="Calibri"/>
          <w:vertAlign w:val="superscript"/>
          <w:lang w:val="en-GB"/>
        </w:rPr>
        <w:t>nd</w:t>
      </w:r>
      <w:r w:rsidR="00D01648" w:rsidRPr="000C414C">
        <w:rPr>
          <w:rFonts w:ascii="Calibri" w:eastAsia="Calibri" w:hAnsi="Calibri" w:cs="Calibri"/>
          <w:lang w:val="en-GB"/>
        </w:rPr>
        <w:t xml:space="preserve"> </w:t>
      </w:r>
      <w:r w:rsidRPr="000C414C">
        <w:rPr>
          <w:rFonts w:ascii="Calibri" w:eastAsia="Calibri" w:hAnsi="Calibri" w:cs="Calibri"/>
          <w:lang w:val="en-GB"/>
        </w:rPr>
        <w:t>loop means using only a few simple principles and constant feedback (similar</w:t>
      </w:r>
      <w:r w:rsidR="00D01648" w:rsidRPr="000C414C">
        <w:rPr>
          <w:rFonts w:ascii="Calibri" w:eastAsia="Calibri" w:hAnsi="Calibri" w:cs="Calibri"/>
          <w:lang w:val="en-GB"/>
        </w:rPr>
        <w:t>ly as within</w:t>
      </w:r>
      <w:r w:rsidRPr="000C414C">
        <w:rPr>
          <w:rFonts w:ascii="Calibri" w:eastAsia="Calibri" w:hAnsi="Calibri" w:cs="Calibri"/>
          <w:lang w:val="en-GB"/>
        </w:rPr>
        <w:t xml:space="preserve"> complex ecosystems, </w:t>
      </w:r>
      <w:r w:rsidR="006B3330" w:rsidRPr="000C414C">
        <w:rPr>
          <w:rFonts w:ascii="Calibri" w:eastAsia="Calibri" w:hAnsi="Calibri" w:cs="Calibri"/>
          <w:lang w:val="en-GB"/>
        </w:rPr>
        <w:t>e.g.,</w:t>
      </w:r>
      <w:r w:rsidRPr="000C414C">
        <w:rPr>
          <w:rFonts w:ascii="Calibri" w:eastAsia="Calibri" w:hAnsi="Calibri" w:cs="Calibri"/>
          <w:lang w:val="en-GB"/>
        </w:rPr>
        <w:t xml:space="preserve"> in an anthill).</w:t>
      </w:r>
    </w:p>
    <w:p w14:paraId="7659A7B2" w14:textId="77777777" w:rsidR="00801035" w:rsidRPr="000C414C" w:rsidRDefault="00801035">
      <w:pPr>
        <w:rPr>
          <w:rFonts w:ascii="Calibri" w:eastAsia="Calibri" w:hAnsi="Calibri" w:cs="Calibri"/>
          <w:lang w:val="en-GB"/>
        </w:rPr>
      </w:pPr>
    </w:p>
    <w:p w14:paraId="68833CE4" w14:textId="77777777" w:rsidR="00351D4E" w:rsidRPr="000C414C" w:rsidRDefault="00351D4E">
      <w:pPr>
        <w:rPr>
          <w:rFonts w:ascii="Calibri" w:eastAsia="Calibri" w:hAnsi="Calibri" w:cs="Calibri"/>
          <w:b/>
          <w:lang w:val="en-GB"/>
        </w:rPr>
      </w:pPr>
      <w:r w:rsidRPr="000C414C">
        <w:rPr>
          <w:rFonts w:ascii="Calibri" w:eastAsia="Calibri" w:hAnsi="Calibri" w:cs="Calibri"/>
          <w:b/>
          <w:lang w:val="en-GB"/>
        </w:rPr>
        <w:br w:type="page"/>
      </w:r>
    </w:p>
    <w:p w14:paraId="0DC3DFF5" w14:textId="3657BC37" w:rsidR="001D014A" w:rsidRPr="000C414C" w:rsidRDefault="000D0274">
      <w:pPr>
        <w:shd w:val="clear" w:color="auto" w:fill="B8CCE4" w:themeFill="accent1" w:themeFillTint="66"/>
        <w:rPr>
          <w:rFonts w:ascii="Calibri" w:eastAsia="Calibri" w:hAnsi="Calibri" w:cs="Calibri"/>
          <w:b/>
          <w:lang w:val="en-GB"/>
        </w:rPr>
      </w:pPr>
      <w:r w:rsidRPr="000C414C">
        <w:rPr>
          <w:rFonts w:ascii="Calibri" w:eastAsia="Calibri" w:hAnsi="Calibri" w:cs="Calibri"/>
          <w:b/>
          <w:lang w:val="en-GB"/>
        </w:rPr>
        <w:lastRenderedPageBreak/>
        <w:t xml:space="preserve">What exactly is a </w:t>
      </w:r>
      <w:r w:rsidR="00E76A80" w:rsidRPr="000C414C">
        <w:rPr>
          <w:rFonts w:ascii="Calibri" w:eastAsia="Calibri" w:hAnsi="Calibri" w:cs="Calibri"/>
          <w:b/>
          <w:lang w:val="en-GB"/>
        </w:rPr>
        <w:t>“</w:t>
      </w:r>
      <w:r w:rsidRPr="000C414C">
        <w:rPr>
          <w:rFonts w:ascii="Calibri" w:eastAsia="Calibri" w:hAnsi="Calibri" w:cs="Calibri"/>
          <w:b/>
          <w:lang w:val="en-GB"/>
        </w:rPr>
        <w:t>well-functioning organization?</w:t>
      </w:r>
      <w:r w:rsidR="00E76A80" w:rsidRPr="000C414C">
        <w:rPr>
          <w:rFonts w:ascii="Calibri" w:eastAsia="Calibri" w:hAnsi="Calibri" w:cs="Calibri"/>
          <w:b/>
          <w:lang w:val="en-GB"/>
        </w:rPr>
        <w:t>”</w:t>
      </w:r>
    </w:p>
    <w:p w14:paraId="2E736769" w14:textId="3B42BFC6" w:rsidR="001D014A" w:rsidRPr="000C414C" w:rsidRDefault="000D0274">
      <w:pPr>
        <w:rPr>
          <w:rFonts w:ascii="Calibri" w:eastAsia="Calibri" w:hAnsi="Calibri" w:cs="Calibri"/>
          <w:lang w:val="en-GB"/>
        </w:rPr>
      </w:pPr>
      <w:r w:rsidRPr="000C414C">
        <w:rPr>
          <w:rFonts w:ascii="Calibri" w:eastAsia="Calibri" w:hAnsi="Calibri" w:cs="Calibri"/>
          <w:lang w:val="en-GB"/>
        </w:rPr>
        <w:t xml:space="preserve">It needs to be looked at not only from a technical perspective but also from </w:t>
      </w:r>
      <w:r w:rsidR="00984564">
        <w:rPr>
          <w:rFonts w:ascii="Calibri" w:eastAsia="Calibri" w:hAnsi="Calibri" w:cs="Calibri"/>
          <w:lang w:val="en-GB"/>
        </w:rPr>
        <w:t xml:space="preserve">the </w:t>
      </w:r>
      <w:r w:rsidRPr="000C414C">
        <w:rPr>
          <w:rFonts w:ascii="Calibri" w:eastAsia="Calibri" w:hAnsi="Calibri" w:cs="Calibri"/>
          <w:lang w:val="en-GB"/>
        </w:rPr>
        <w:t xml:space="preserve">perspective </w:t>
      </w:r>
      <w:r w:rsidR="00984564">
        <w:rPr>
          <w:rFonts w:ascii="Calibri" w:eastAsia="Calibri" w:hAnsi="Calibri" w:cs="Calibri"/>
          <w:lang w:val="en-GB"/>
        </w:rPr>
        <w:t>of relations</w:t>
      </w:r>
      <w:r w:rsidR="00FB253D">
        <w:rPr>
          <w:rFonts w:ascii="Calibri" w:eastAsia="Calibri" w:hAnsi="Calibri" w:cs="Calibri"/>
          <w:lang w:val="en-GB"/>
        </w:rPr>
        <w:t>, while th</w:t>
      </w:r>
      <w:r w:rsidRPr="000C414C">
        <w:rPr>
          <w:rFonts w:ascii="Calibri" w:eastAsia="Calibri" w:hAnsi="Calibri" w:cs="Calibri"/>
          <w:lang w:val="en-GB"/>
        </w:rPr>
        <w:t xml:space="preserve">e latter is absolutely key to delivering well-functioning services. We are used to using tools such as logframes and tracking outcomes in general, but the </w:t>
      </w:r>
      <w:r w:rsidR="00FB253D">
        <w:rPr>
          <w:rFonts w:ascii="Calibri" w:eastAsia="Calibri" w:hAnsi="Calibri" w:cs="Calibri"/>
          <w:lang w:val="en-GB"/>
        </w:rPr>
        <w:t xml:space="preserve">viewpoint of relations </w:t>
      </w:r>
      <w:r w:rsidRPr="000C414C">
        <w:rPr>
          <w:rFonts w:ascii="Calibri" w:eastAsia="Calibri" w:hAnsi="Calibri" w:cs="Calibri"/>
          <w:lang w:val="en-GB"/>
        </w:rPr>
        <w:t>view is sometimes missing.</w:t>
      </w:r>
    </w:p>
    <w:p w14:paraId="1C5303D5" w14:textId="77777777" w:rsidR="001D014A" w:rsidRPr="000C414C" w:rsidRDefault="000D0274">
      <w:pPr>
        <w:rPr>
          <w:rFonts w:ascii="Calibri" w:eastAsia="Calibri" w:hAnsi="Calibri" w:cs="Calibri"/>
          <w:lang w:val="en-GB"/>
        </w:rPr>
      </w:pPr>
      <w:r w:rsidRPr="000C414C">
        <w:rPr>
          <w:rFonts w:ascii="Calibri" w:eastAsia="Calibri" w:hAnsi="Calibri" w:cs="Calibri"/>
          <w:lang w:val="en-GB"/>
        </w:rPr>
        <w:t>What is essential:</w:t>
      </w:r>
    </w:p>
    <w:p w14:paraId="37C6D04E" w14:textId="77777777" w:rsidR="001D014A" w:rsidRPr="000C414C" w:rsidRDefault="000D0274">
      <w:pPr>
        <w:numPr>
          <w:ilvl w:val="0"/>
          <w:numId w:val="5"/>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well-set processes</w:t>
      </w:r>
      <w:r w:rsidR="00351D4E" w:rsidRPr="000C414C">
        <w:rPr>
          <w:rFonts w:ascii="Calibri" w:eastAsia="Calibri" w:hAnsi="Calibri" w:cs="Calibri"/>
          <w:color w:val="000000"/>
          <w:lang w:val="en-GB"/>
        </w:rPr>
        <w:t>;</w:t>
      </w:r>
    </w:p>
    <w:p w14:paraId="61321694" w14:textId="1DF7D171" w:rsidR="001D014A" w:rsidRPr="000C414C" w:rsidRDefault="000D0274">
      <w:pPr>
        <w:numPr>
          <w:ilvl w:val="0"/>
          <w:numId w:val="5"/>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well-functioning interpersonal relationships </w:t>
      </w:r>
      <w:r w:rsidR="00F914C1" w:rsidRPr="000C414C">
        <w:rPr>
          <w:rFonts w:ascii="Calibri" w:eastAsia="Calibri" w:hAnsi="Calibri" w:cs="Calibri"/>
          <w:color w:val="000000"/>
          <w:lang w:val="en-GB"/>
        </w:rPr>
        <w:t>–</w:t>
      </w:r>
      <w:r w:rsidRPr="000C414C">
        <w:rPr>
          <w:rFonts w:ascii="Calibri" w:eastAsia="Calibri" w:hAnsi="Calibri" w:cs="Calibri"/>
          <w:color w:val="000000"/>
          <w:lang w:val="en-GB"/>
        </w:rPr>
        <w:t xml:space="preserve"> without them there are no results</w:t>
      </w:r>
      <w:r w:rsidR="00F914C1" w:rsidRPr="000C414C">
        <w:rPr>
          <w:rFonts w:ascii="Calibri" w:eastAsia="Calibri" w:hAnsi="Calibri" w:cs="Calibri"/>
          <w:color w:val="000000"/>
          <w:lang w:val="en-GB"/>
        </w:rPr>
        <w:t>.</w:t>
      </w:r>
    </w:p>
    <w:p w14:paraId="5999083A" w14:textId="77777777" w:rsidR="00801035" w:rsidRPr="000C414C" w:rsidRDefault="00801035">
      <w:pPr>
        <w:rPr>
          <w:rFonts w:ascii="Calibri" w:eastAsia="Calibri" w:hAnsi="Calibri" w:cs="Calibri"/>
          <w:lang w:val="en-GB"/>
        </w:rPr>
      </w:pPr>
    </w:p>
    <w:p w14:paraId="5EDD7874" w14:textId="47C13705" w:rsidR="001D014A" w:rsidRPr="000C414C" w:rsidRDefault="000D0274">
      <w:pPr>
        <w:rPr>
          <w:rFonts w:ascii="Calibri" w:eastAsia="Calibri" w:hAnsi="Calibri" w:cs="Calibri"/>
          <w:lang w:val="en-GB"/>
        </w:rPr>
      </w:pPr>
      <w:r w:rsidRPr="000C414C">
        <w:rPr>
          <w:rFonts w:ascii="Calibri" w:eastAsia="Calibri" w:hAnsi="Calibri" w:cs="Calibri"/>
          <w:b/>
          <w:i/>
          <w:iCs/>
          <w:lang w:val="en-GB"/>
        </w:rPr>
        <w:t xml:space="preserve">A learning organisation is one that creates, preserves and transfers its knowledge in order to improve its performance. </w:t>
      </w:r>
      <w:r w:rsidRPr="000C414C">
        <w:rPr>
          <w:rFonts w:ascii="Calibri" w:eastAsia="Calibri" w:hAnsi="Calibri" w:cs="Calibri"/>
          <w:lang w:val="en-GB"/>
        </w:rPr>
        <w:t xml:space="preserve">Evaluation and monitoring are one of the resources </w:t>
      </w:r>
      <w:r w:rsidR="00F56AF5">
        <w:rPr>
          <w:rFonts w:ascii="Calibri" w:eastAsia="Calibri" w:hAnsi="Calibri" w:cs="Calibri"/>
          <w:lang w:val="en-GB"/>
        </w:rPr>
        <w:t xml:space="preserve">that </w:t>
      </w:r>
      <w:r w:rsidRPr="000C414C">
        <w:rPr>
          <w:rFonts w:ascii="Calibri" w:eastAsia="Calibri" w:hAnsi="Calibri" w:cs="Calibri"/>
          <w:lang w:val="en-GB"/>
        </w:rPr>
        <w:t xml:space="preserve">we need to </w:t>
      </w:r>
      <w:r w:rsidR="00F56AF5">
        <w:rPr>
          <w:rFonts w:ascii="Calibri" w:eastAsia="Calibri" w:hAnsi="Calibri" w:cs="Calibri"/>
          <w:lang w:val="en-GB"/>
        </w:rPr>
        <w:t>achieve</w:t>
      </w:r>
      <w:r w:rsidRPr="000C414C">
        <w:rPr>
          <w:rFonts w:ascii="Calibri" w:eastAsia="Calibri" w:hAnsi="Calibri" w:cs="Calibri"/>
          <w:lang w:val="en-GB"/>
        </w:rPr>
        <w:t xml:space="preserve"> this.</w:t>
      </w:r>
    </w:p>
    <w:p w14:paraId="7162DCBE" w14:textId="3538F775" w:rsidR="001D014A" w:rsidRPr="000C414C" w:rsidRDefault="000D0274">
      <w:pPr>
        <w:rPr>
          <w:rFonts w:ascii="Calibri" w:eastAsia="Calibri" w:hAnsi="Calibri" w:cs="Calibri"/>
          <w:lang w:val="en-GB"/>
        </w:rPr>
      </w:pPr>
      <w:r w:rsidRPr="000C414C">
        <w:rPr>
          <w:rFonts w:ascii="Calibri" w:eastAsia="Calibri" w:hAnsi="Calibri" w:cs="Calibri"/>
          <w:lang w:val="en-GB"/>
        </w:rPr>
        <w:t>There is a distinction between formative evaluation (during the process</w:t>
      </w:r>
      <w:r w:rsidR="00F56AF5">
        <w:rPr>
          <w:rFonts w:ascii="Calibri" w:eastAsia="Calibri" w:hAnsi="Calibri" w:cs="Calibri"/>
          <w:lang w:val="en-GB"/>
        </w:rPr>
        <w:t>;</w:t>
      </w:r>
      <w:r w:rsidRPr="000C414C">
        <w:rPr>
          <w:rFonts w:ascii="Calibri" w:eastAsia="Calibri" w:hAnsi="Calibri" w:cs="Calibri"/>
          <w:lang w:val="en-GB"/>
        </w:rPr>
        <w:t xml:space="preserve"> providing feedback that shapes us and helps us to improve</w:t>
      </w:r>
      <w:r w:rsidR="00F56AF5">
        <w:rPr>
          <w:rFonts w:ascii="Calibri" w:eastAsia="Calibri" w:hAnsi="Calibri" w:cs="Calibri"/>
          <w:lang w:val="en-GB"/>
        </w:rPr>
        <w:t>; answer</w:t>
      </w:r>
      <w:r w:rsidR="00202A44">
        <w:rPr>
          <w:rFonts w:ascii="Calibri" w:eastAsia="Calibri" w:hAnsi="Calibri" w:cs="Calibri"/>
          <w:lang w:val="en-GB"/>
        </w:rPr>
        <w:t>s</w:t>
      </w:r>
      <w:r w:rsidR="00F56AF5">
        <w:rPr>
          <w:rFonts w:ascii="Calibri" w:eastAsia="Calibri" w:hAnsi="Calibri" w:cs="Calibri"/>
          <w:lang w:val="en-GB"/>
        </w:rPr>
        <w:t xml:space="preserve"> the question “</w:t>
      </w:r>
      <w:r w:rsidRPr="000C414C">
        <w:rPr>
          <w:rFonts w:ascii="Calibri" w:eastAsia="Calibri" w:hAnsi="Calibri" w:cs="Calibri"/>
          <w:lang w:val="en-GB"/>
        </w:rPr>
        <w:t>are we doing things right?</w:t>
      </w:r>
      <w:r w:rsidR="00F56AF5">
        <w:rPr>
          <w:rFonts w:ascii="Calibri" w:eastAsia="Calibri" w:hAnsi="Calibri" w:cs="Calibri"/>
          <w:lang w:val="en-GB"/>
        </w:rPr>
        <w:t>”</w:t>
      </w:r>
      <w:r w:rsidRPr="000C414C">
        <w:rPr>
          <w:rFonts w:ascii="Calibri" w:eastAsia="Calibri" w:hAnsi="Calibri" w:cs="Calibri"/>
          <w:lang w:val="en-GB"/>
        </w:rPr>
        <w:t>) and summative evaluation (final, what has been achieved</w:t>
      </w:r>
      <w:r w:rsidR="00202A44">
        <w:rPr>
          <w:rFonts w:ascii="Calibri" w:eastAsia="Calibri" w:hAnsi="Calibri" w:cs="Calibri"/>
          <w:lang w:val="en-GB"/>
        </w:rPr>
        <w:t xml:space="preserve">; </w:t>
      </w:r>
      <w:r w:rsidR="00202A44">
        <w:rPr>
          <w:rFonts w:ascii="Calibri" w:eastAsia="Calibri" w:hAnsi="Calibri" w:cs="Calibri"/>
          <w:lang w:val="en-GB"/>
        </w:rPr>
        <w:t>answers the question</w:t>
      </w:r>
      <w:r w:rsidR="00202A44">
        <w:rPr>
          <w:rFonts w:ascii="Calibri" w:eastAsia="Calibri" w:hAnsi="Calibri" w:cs="Calibri"/>
          <w:lang w:val="en-GB"/>
        </w:rPr>
        <w:t xml:space="preserve"> “</w:t>
      </w:r>
      <w:r w:rsidRPr="000C414C">
        <w:rPr>
          <w:rFonts w:ascii="Calibri" w:eastAsia="Calibri" w:hAnsi="Calibri" w:cs="Calibri"/>
          <w:lang w:val="en-GB"/>
        </w:rPr>
        <w:t>are we doing the right things?</w:t>
      </w:r>
      <w:r w:rsidR="00202A44">
        <w:rPr>
          <w:rFonts w:ascii="Calibri" w:eastAsia="Calibri" w:hAnsi="Calibri" w:cs="Calibri"/>
          <w:lang w:val="en-GB"/>
        </w:rPr>
        <w:t>”</w:t>
      </w:r>
      <w:r w:rsidRPr="000C414C">
        <w:rPr>
          <w:rFonts w:ascii="Calibri" w:eastAsia="Calibri" w:hAnsi="Calibri" w:cs="Calibri"/>
          <w:lang w:val="en-GB"/>
        </w:rPr>
        <w:t>). But even the summative evaluation should help us as a basis for deciding how to move forward.</w:t>
      </w:r>
    </w:p>
    <w:p w14:paraId="78BB66B9" w14:textId="6D733F34" w:rsidR="001D014A" w:rsidRPr="000C414C" w:rsidRDefault="000D0274">
      <w:pPr>
        <w:rPr>
          <w:rFonts w:ascii="Calibri" w:eastAsia="Calibri" w:hAnsi="Calibri" w:cs="Calibri"/>
          <w:lang w:val="en-GB"/>
        </w:rPr>
      </w:pPr>
      <w:r w:rsidRPr="000C414C">
        <w:rPr>
          <w:rFonts w:ascii="Calibri" w:eastAsia="Calibri" w:hAnsi="Calibri" w:cs="Calibri"/>
          <w:u w:val="single"/>
          <w:lang w:val="en-GB"/>
        </w:rPr>
        <w:t xml:space="preserve">An example of good practice </w:t>
      </w:r>
      <w:r w:rsidRPr="000C414C">
        <w:rPr>
          <w:rFonts w:ascii="Calibri" w:eastAsia="Calibri" w:hAnsi="Calibri" w:cs="Calibri"/>
          <w:lang w:val="en-GB"/>
        </w:rPr>
        <w:t>is that an evaluation of what has happened precedes a decision on the way forward for the organisation + this forms the basis for the NGO</w:t>
      </w:r>
      <w:r w:rsidR="00E24C22" w:rsidRPr="000C414C">
        <w:rPr>
          <w:rFonts w:ascii="Calibri" w:eastAsia="Calibri" w:hAnsi="Calibri" w:cs="Calibri"/>
          <w:lang w:val="en-GB"/>
        </w:rPr>
        <w:t>’</w:t>
      </w:r>
      <w:r w:rsidRPr="000C414C">
        <w:rPr>
          <w:rFonts w:ascii="Calibri" w:eastAsia="Calibri" w:hAnsi="Calibri" w:cs="Calibri"/>
          <w:lang w:val="en-GB"/>
        </w:rPr>
        <w:t>s theory of change (it can also serve as a basis for the donor).</w:t>
      </w:r>
    </w:p>
    <w:p w14:paraId="4860B13B" w14:textId="77777777" w:rsidR="00801035" w:rsidRPr="000C414C" w:rsidRDefault="00801035">
      <w:pPr>
        <w:rPr>
          <w:rFonts w:ascii="Calibri" w:eastAsia="Calibri" w:hAnsi="Calibri" w:cs="Calibri"/>
          <w:lang w:val="en-GB"/>
        </w:rPr>
      </w:pPr>
    </w:p>
    <w:p w14:paraId="407BFF2C" w14:textId="00C116C8" w:rsidR="001D014A" w:rsidRPr="000C414C" w:rsidRDefault="000D0274">
      <w:pPr>
        <w:rPr>
          <w:rFonts w:ascii="Calibri" w:eastAsia="Calibri" w:hAnsi="Calibri" w:cs="Calibri"/>
          <w:lang w:val="en-GB"/>
        </w:rPr>
      </w:pPr>
      <w:r w:rsidRPr="000C414C">
        <w:rPr>
          <w:rFonts w:ascii="Calibri" w:eastAsia="Calibri" w:hAnsi="Calibri" w:cs="Calibri"/>
          <w:u w:val="single"/>
          <w:lang w:val="en-GB"/>
        </w:rPr>
        <w:t xml:space="preserve">Preserving and transferring knowledge to make it more effective </w:t>
      </w:r>
      <w:r w:rsidR="00E24C22" w:rsidRPr="000C414C">
        <w:rPr>
          <w:rFonts w:ascii="Calibri" w:eastAsia="Calibri" w:hAnsi="Calibri" w:cs="Calibri"/>
          <w:lang w:val="en-GB"/>
        </w:rPr>
        <w:t>–</w:t>
      </w:r>
      <w:r w:rsidRPr="000C414C">
        <w:rPr>
          <w:rFonts w:ascii="Calibri" w:eastAsia="Calibri" w:hAnsi="Calibri" w:cs="Calibri"/>
          <w:lang w:val="en-GB"/>
        </w:rPr>
        <w:t xml:space="preserve"> </w:t>
      </w:r>
      <w:r w:rsidR="00B76FF4">
        <w:rPr>
          <w:rFonts w:ascii="Calibri" w:eastAsia="Calibri" w:hAnsi="Calibri" w:cs="Calibri"/>
          <w:lang w:val="en-GB"/>
        </w:rPr>
        <w:t xml:space="preserve">including its </w:t>
      </w:r>
      <w:r w:rsidRPr="000C414C">
        <w:rPr>
          <w:rFonts w:ascii="Calibri" w:eastAsia="Calibri" w:hAnsi="Calibri" w:cs="Calibri"/>
          <w:lang w:val="en-GB"/>
        </w:rPr>
        <w:t>common components (digital or physical); but often lacking the use of this information in practice, to be used further (due to other, more urgent tasks). However, if time and resources are invested in working with these documents, or working with a team (e.</w:t>
      </w:r>
      <w:r w:rsidR="00E24C22" w:rsidRPr="000C414C">
        <w:rPr>
          <w:rFonts w:ascii="Calibri" w:eastAsia="Calibri" w:hAnsi="Calibri" w:cs="Calibri"/>
          <w:lang w:val="en-GB"/>
        </w:rPr>
        <w:t xml:space="preserve"> </w:t>
      </w:r>
      <w:r w:rsidRPr="000C414C">
        <w:rPr>
          <w:rFonts w:ascii="Calibri" w:eastAsia="Calibri" w:hAnsi="Calibri" w:cs="Calibri"/>
          <w:lang w:val="en-GB"/>
        </w:rPr>
        <w:t>g. shadowing), such an investment pays back many times over.</w:t>
      </w:r>
    </w:p>
    <w:p w14:paraId="6FF9138C" w14:textId="591DE246" w:rsidR="001D014A" w:rsidRPr="000C414C" w:rsidRDefault="000D0274">
      <w:pPr>
        <w:rPr>
          <w:rFonts w:ascii="Calibri" w:eastAsia="Calibri" w:hAnsi="Calibri" w:cs="Calibri"/>
          <w:lang w:val="en-GB"/>
        </w:rPr>
      </w:pPr>
      <w:r w:rsidRPr="000C414C">
        <w:rPr>
          <w:rFonts w:ascii="Calibri" w:eastAsia="Calibri" w:hAnsi="Calibri" w:cs="Calibri"/>
          <w:lang w:val="en-GB"/>
        </w:rPr>
        <w:t xml:space="preserve">However, elements of the theory of change can be automatically applied to the functioning of the whole organisation </w:t>
      </w:r>
      <w:r w:rsidR="00E24C22" w:rsidRPr="000C414C">
        <w:rPr>
          <w:rFonts w:ascii="Calibri" w:eastAsia="Calibri" w:hAnsi="Calibri" w:cs="Calibri"/>
          <w:lang w:val="en-GB"/>
        </w:rPr>
        <w:t>–</w:t>
      </w:r>
      <w:r w:rsidRPr="000C414C">
        <w:rPr>
          <w:rFonts w:ascii="Calibri" w:eastAsia="Calibri" w:hAnsi="Calibri" w:cs="Calibri"/>
          <w:lang w:val="en-GB"/>
        </w:rPr>
        <w:t xml:space="preserve"> to the whole annual cycle.</w:t>
      </w:r>
    </w:p>
    <w:p w14:paraId="416FD686" w14:textId="77777777" w:rsidR="00801035" w:rsidRPr="000C414C" w:rsidRDefault="00801035">
      <w:pPr>
        <w:rPr>
          <w:rFonts w:ascii="Calibri" w:eastAsia="Calibri" w:hAnsi="Calibri" w:cs="Calibri"/>
          <w:lang w:val="en-GB"/>
        </w:rPr>
      </w:pPr>
    </w:p>
    <w:p w14:paraId="7A85A579" w14:textId="255776E6" w:rsidR="001D014A" w:rsidRPr="000C414C" w:rsidRDefault="000D0274">
      <w:pPr>
        <w:shd w:val="clear" w:color="auto" w:fill="B8CCE4" w:themeFill="accent1" w:themeFillTint="66"/>
        <w:rPr>
          <w:rFonts w:ascii="Calibri" w:eastAsia="Calibri" w:hAnsi="Calibri" w:cs="Calibri"/>
          <w:b/>
          <w:lang w:val="en-GB"/>
        </w:rPr>
      </w:pPr>
      <w:r w:rsidRPr="000C414C">
        <w:rPr>
          <w:rFonts w:ascii="Calibri" w:eastAsia="Calibri" w:hAnsi="Calibri" w:cs="Calibri"/>
          <w:b/>
          <w:lang w:val="en-GB"/>
        </w:rPr>
        <w:t xml:space="preserve">How can we make learning </w:t>
      </w:r>
      <w:r w:rsidR="00DD183B" w:rsidRPr="000C414C">
        <w:rPr>
          <w:rFonts w:ascii="Calibri" w:eastAsia="Calibri" w:hAnsi="Calibri" w:cs="Calibri"/>
          <w:b/>
          <w:lang w:val="en-GB"/>
        </w:rPr>
        <w:t>an entertaining</w:t>
      </w:r>
      <w:r w:rsidRPr="000C414C">
        <w:rPr>
          <w:rFonts w:ascii="Calibri" w:eastAsia="Calibri" w:hAnsi="Calibri" w:cs="Calibri"/>
          <w:b/>
          <w:lang w:val="en-GB"/>
        </w:rPr>
        <w:t xml:space="preserve"> and regular part of our work?</w:t>
      </w:r>
    </w:p>
    <w:p w14:paraId="742A0824" w14:textId="30D5CDDA" w:rsidR="001D014A" w:rsidRPr="000C414C" w:rsidRDefault="000D0274">
      <w:pPr>
        <w:rPr>
          <w:rFonts w:ascii="Calibri" w:eastAsia="Calibri" w:hAnsi="Calibri" w:cs="Calibri"/>
          <w:lang w:val="en-GB"/>
        </w:rPr>
      </w:pPr>
      <w:r w:rsidRPr="000C414C">
        <w:rPr>
          <w:rFonts w:ascii="Calibri" w:eastAsia="Calibri" w:hAnsi="Calibri" w:cs="Calibri"/>
          <w:lang w:val="en-GB"/>
        </w:rPr>
        <w:t xml:space="preserve">The ideal is to start </w:t>
      </w:r>
      <w:r w:rsidR="00BC7AC9" w:rsidRPr="000C414C">
        <w:rPr>
          <w:rFonts w:ascii="Calibri" w:eastAsia="Calibri" w:hAnsi="Calibri" w:cs="Calibri"/>
          <w:lang w:val="en-GB"/>
        </w:rPr>
        <w:t xml:space="preserve">with </w:t>
      </w:r>
      <w:r w:rsidRPr="000C414C">
        <w:rPr>
          <w:rFonts w:ascii="Calibri" w:eastAsia="Calibri" w:hAnsi="Calibri" w:cs="Calibri"/>
          <w:lang w:val="en-GB"/>
        </w:rPr>
        <w:t xml:space="preserve">small </w:t>
      </w:r>
      <w:r w:rsidR="00BC7AC9" w:rsidRPr="000C414C">
        <w:rPr>
          <w:rFonts w:ascii="Calibri" w:eastAsia="Calibri" w:hAnsi="Calibri" w:cs="Calibri"/>
          <w:lang w:val="en-GB"/>
        </w:rPr>
        <w:t xml:space="preserve">steps </w:t>
      </w:r>
      <w:r w:rsidRPr="000C414C">
        <w:rPr>
          <w:rFonts w:ascii="Calibri" w:eastAsia="Calibri" w:hAnsi="Calibri" w:cs="Calibri"/>
          <w:lang w:val="en-GB"/>
        </w:rPr>
        <w:t xml:space="preserve">and partial tools that </w:t>
      </w:r>
      <w:r w:rsidR="00BC7AC9" w:rsidRPr="000C414C">
        <w:rPr>
          <w:rFonts w:ascii="Calibri" w:eastAsia="Calibri" w:hAnsi="Calibri" w:cs="Calibri"/>
          <w:lang w:val="en-GB"/>
        </w:rPr>
        <w:t>would</w:t>
      </w:r>
      <w:r w:rsidRPr="000C414C">
        <w:rPr>
          <w:rFonts w:ascii="Calibri" w:eastAsia="Calibri" w:hAnsi="Calibri" w:cs="Calibri"/>
          <w:lang w:val="en-GB"/>
        </w:rPr>
        <w:t xml:space="preserve"> help us deal with everyday situations and </w:t>
      </w:r>
      <w:r w:rsidR="00BC7AC9" w:rsidRPr="000C414C">
        <w:rPr>
          <w:rFonts w:ascii="Calibri" w:eastAsia="Calibri" w:hAnsi="Calibri" w:cs="Calibri"/>
          <w:lang w:val="en-GB"/>
        </w:rPr>
        <w:t>become</w:t>
      </w:r>
      <w:r w:rsidRPr="000C414C">
        <w:rPr>
          <w:rFonts w:ascii="Calibri" w:eastAsia="Calibri" w:hAnsi="Calibri" w:cs="Calibri"/>
          <w:lang w:val="en-GB"/>
        </w:rPr>
        <w:t xml:space="preserve"> a normal part of our practice.</w:t>
      </w:r>
    </w:p>
    <w:p w14:paraId="0B875095" w14:textId="77777777" w:rsidR="00801035" w:rsidRPr="000C414C" w:rsidRDefault="00801035">
      <w:pPr>
        <w:rPr>
          <w:rFonts w:ascii="Calibri" w:eastAsia="Calibri" w:hAnsi="Calibri" w:cs="Calibri"/>
          <w:lang w:val="en-GB"/>
        </w:rPr>
      </w:pPr>
    </w:p>
    <w:p w14:paraId="612B0F36" w14:textId="77777777" w:rsidR="001D014A" w:rsidRPr="000C414C" w:rsidRDefault="000D0274">
      <w:pPr>
        <w:rPr>
          <w:rFonts w:ascii="Calibri" w:eastAsia="Calibri" w:hAnsi="Calibri" w:cs="Calibri"/>
          <w:b/>
          <w:u w:val="single"/>
          <w:lang w:val="en-GB"/>
        </w:rPr>
      </w:pPr>
      <w:r w:rsidRPr="000C414C">
        <w:rPr>
          <w:rFonts w:ascii="Calibri" w:eastAsia="Calibri" w:hAnsi="Calibri" w:cs="Calibri"/>
          <w:b/>
          <w:u w:val="single"/>
          <w:lang w:val="en-GB"/>
        </w:rPr>
        <w:t>EXAMPLES:</w:t>
      </w:r>
    </w:p>
    <w:p w14:paraId="4BF37577" w14:textId="77777777" w:rsidR="001D014A" w:rsidRPr="000C414C" w:rsidRDefault="000D0274">
      <w:pPr>
        <w:rPr>
          <w:rFonts w:ascii="Calibri" w:eastAsia="Calibri" w:hAnsi="Calibri" w:cs="Calibri"/>
          <w:b/>
          <w:bCs/>
          <w:lang w:val="en-GB"/>
        </w:rPr>
      </w:pPr>
      <w:r w:rsidRPr="000C414C">
        <w:rPr>
          <w:rFonts w:ascii="Calibri" w:eastAsia="Calibri" w:hAnsi="Calibri" w:cs="Calibri"/>
          <w:b/>
          <w:bCs/>
          <w:lang w:val="en-GB"/>
        </w:rPr>
        <w:t xml:space="preserve">COLLABORATE, LEARN AND ADAPT FRAMEWORK </w:t>
      </w:r>
      <w:r w:rsidR="00134DAC" w:rsidRPr="000C414C">
        <w:rPr>
          <w:rFonts w:ascii="Calibri" w:eastAsia="Calibri" w:hAnsi="Calibri" w:cs="Calibri"/>
          <w:b/>
          <w:bCs/>
          <w:lang w:val="en-GB"/>
        </w:rPr>
        <w:t xml:space="preserve">used by </w:t>
      </w:r>
      <w:r w:rsidRPr="000C414C">
        <w:rPr>
          <w:rFonts w:ascii="Calibri" w:eastAsia="Calibri" w:hAnsi="Calibri" w:cs="Calibri"/>
          <w:b/>
          <w:bCs/>
          <w:lang w:val="en-GB"/>
        </w:rPr>
        <w:t>USAID</w:t>
      </w:r>
    </w:p>
    <w:p w14:paraId="55EE30D1" w14:textId="77777777" w:rsidR="009D7354" w:rsidRPr="000C414C" w:rsidRDefault="009D7354">
      <w:pPr>
        <w:rPr>
          <w:rFonts w:ascii="Calibri" w:eastAsia="Calibri" w:hAnsi="Calibri" w:cs="Calibri"/>
          <w:b/>
          <w:bCs/>
          <w:lang w:val="en-GB"/>
        </w:rPr>
      </w:pPr>
    </w:p>
    <w:p w14:paraId="2DD3B2EB" w14:textId="0E420CE4" w:rsidR="00801035" w:rsidRPr="000C414C" w:rsidRDefault="00C43A26">
      <w:pPr>
        <w:rPr>
          <w:lang w:val="en-GB"/>
        </w:rPr>
      </w:pPr>
      <w:r w:rsidRPr="000C414C">
        <w:rPr>
          <w:noProof/>
          <w:lang w:val="en-GB"/>
        </w:rPr>
        <w:drawing>
          <wp:inline distT="0" distB="0" distL="0" distR="0" wp14:anchorId="6A5CA6EA" wp14:editId="5FCCD320">
            <wp:extent cx="1879600" cy="1879600"/>
            <wp:effectExtent l="0" t="0" r="6350" b="6350"/>
            <wp:docPr id="1" name="Obrázek 1" descr="1. The USAID Collaborating, Learning, and Adapting (CLA) Framework.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The USAID Collaborating, Learning, and Adapting (CLA) Framework. |  Download Scientific 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a:noFill/>
                    </a:ln>
                  </pic:spPr>
                </pic:pic>
              </a:graphicData>
            </a:graphic>
          </wp:inline>
        </w:drawing>
      </w:r>
    </w:p>
    <w:p w14:paraId="2D83B7EA" w14:textId="77777777" w:rsidR="000911F3" w:rsidRPr="000C414C" w:rsidRDefault="000911F3">
      <w:pPr>
        <w:rPr>
          <w:rFonts w:ascii="Calibri" w:eastAsia="Calibri" w:hAnsi="Calibri" w:cs="Calibri"/>
          <w:sz w:val="20"/>
          <w:szCs w:val="20"/>
          <w:lang w:val="en-GB"/>
        </w:rPr>
      </w:pPr>
    </w:p>
    <w:p w14:paraId="31335DFB" w14:textId="44DCBFEA" w:rsidR="001D014A" w:rsidRPr="000C414C" w:rsidRDefault="000D0274">
      <w:pPr>
        <w:rPr>
          <w:rFonts w:ascii="Calibri" w:eastAsia="Calibri" w:hAnsi="Calibri" w:cs="Calibri"/>
          <w:sz w:val="20"/>
          <w:szCs w:val="20"/>
          <w:lang w:val="en-GB"/>
        </w:rPr>
      </w:pPr>
      <w:r w:rsidRPr="000C414C">
        <w:rPr>
          <w:rFonts w:ascii="Calibri" w:eastAsia="Calibri" w:hAnsi="Calibri" w:cs="Calibri"/>
          <w:sz w:val="20"/>
          <w:szCs w:val="20"/>
          <w:lang w:val="en-GB"/>
        </w:rPr>
        <w:t xml:space="preserve">Source: </w:t>
      </w:r>
      <w:r w:rsidR="00C43A26" w:rsidRPr="000C414C">
        <w:rPr>
          <w:rFonts w:ascii="Calibri" w:eastAsia="Calibri" w:hAnsi="Calibri" w:cs="Calibri"/>
          <w:sz w:val="20"/>
          <w:szCs w:val="20"/>
          <w:lang w:val="en-GB"/>
        </w:rPr>
        <w:t>The USAID Collaborating, Learning, and Adapting (CLA) Framework</w:t>
      </w:r>
      <w:r w:rsidR="00E6651F" w:rsidRPr="000C414C">
        <w:rPr>
          <w:rFonts w:ascii="Calibri" w:eastAsia="Calibri" w:hAnsi="Calibri" w:cs="Calibri"/>
          <w:sz w:val="20"/>
          <w:szCs w:val="20"/>
          <w:lang w:val="en-GB"/>
        </w:rPr>
        <w:t>, https://usaidlearninglab.org/qrg/understanding-cla-0</w:t>
      </w:r>
    </w:p>
    <w:p w14:paraId="68664ABB" w14:textId="3A7D6F94" w:rsidR="001D014A" w:rsidRPr="000C414C" w:rsidRDefault="009D7354">
      <w:pPr>
        <w:rPr>
          <w:rFonts w:ascii="Calibri" w:eastAsia="Calibri" w:hAnsi="Calibri" w:cs="Calibri"/>
          <w:b/>
          <w:lang w:val="en-GB"/>
        </w:rPr>
      </w:pPr>
      <w:r w:rsidRPr="000C414C">
        <w:rPr>
          <w:rFonts w:ascii="Calibri" w:eastAsia="Calibri" w:hAnsi="Calibri" w:cs="Calibri"/>
          <w:lang w:val="en-GB"/>
        </w:rPr>
        <w:br w:type="page"/>
      </w:r>
      <w:r w:rsidR="001866EE">
        <w:rPr>
          <w:rFonts w:ascii="Calibri" w:eastAsia="Calibri" w:hAnsi="Calibri" w:cs="Calibri"/>
          <w:b/>
          <w:lang w:val="en-GB"/>
        </w:rPr>
        <w:lastRenderedPageBreak/>
        <w:t>PRE</w:t>
      </w:r>
      <w:r w:rsidR="00666126">
        <w:rPr>
          <w:rFonts w:ascii="Calibri" w:eastAsia="Calibri" w:hAnsi="Calibri" w:cs="Calibri"/>
          <w:b/>
          <w:lang w:val="en-GB"/>
        </w:rPr>
        <w:t>-</w:t>
      </w:r>
      <w:r w:rsidR="000D0274" w:rsidRPr="000C414C">
        <w:rPr>
          <w:rFonts w:ascii="Calibri" w:eastAsia="Calibri" w:hAnsi="Calibri" w:cs="Calibri"/>
          <w:b/>
          <w:lang w:val="en-GB"/>
        </w:rPr>
        <w:t>MORTEM</w:t>
      </w:r>
    </w:p>
    <w:p w14:paraId="374DDB8C" w14:textId="1070D490" w:rsidR="001D014A" w:rsidRPr="000C414C" w:rsidRDefault="00EF6F7F">
      <w:pPr>
        <w:rPr>
          <w:rFonts w:ascii="Calibri" w:eastAsia="Calibri" w:hAnsi="Calibri" w:cs="Calibri"/>
          <w:lang w:val="en-GB"/>
        </w:rPr>
      </w:pPr>
      <w:r w:rsidRPr="000C414C">
        <w:rPr>
          <w:noProof/>
          <w:lang w:val="en-GB"/>
        </w:rPr>
        <w:drawing>
          <wp:anchor distT="0" distB="0" distL="114300" distR="114300" simplePos="0" relativeHeight="251658240" behindDoc="1" locked="0" layoutInCell="1" allowOverlap="1" wp14:anchorId="20D87C72" wp14:editId="4C240D99">
            <wp:simplePos x="0" y="0"/>
            <wp:positionH relativeFrom="column">
              <wp:posOffset>3640532</wp:posOffset>
            </wp:positionH>
            <wp:positionV relativeFrom="paragraph">
              <wp:posOffset>6985</wp:posOffset>
            </wp:positionV>
            <wp:extent cx="2278380" cy="2655025"/>
            <wp:effectExtent l="0" t="0" r="7620" b="0"/>
            <wp:wrapTight wrapText="bothSides">
              <wp:wrapPolygon edited="0">
                <wp:start x="0" y="0"/>
                <wp:lineTo x="0" y="21388"/>
                <wp:lineTo x="21492" y="21388"/>
                <wp:lineTo x="21492" y="0"/>
                <wp:lineTo x="0" y="0"/>
              </wp:wrapPolygon>
            </wp:wrapTight>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9" cstate="print">
                      <a:extLst>
                        <a:ext uri="{28A0092B-C50C-407E-A947-70E740481C1C}">
                          <a14:useLocalDpi xmlns:a14="http://schemas.microsoft.com/office/drawing/2010/main" val="0"/>
                        </a:ext>
                      </a:extLst>
                    </a:blip>
                    <a:srcRect l="49552"/>
                    <a:stretch/>
                  </pic:blipFill>
                  <pic:spPr bwMode="auto">
                    <a:xfrm>
                      <a:off x="0" y="0"/>
                      <a:ext cx="2278380" cy="2655025"/>
                    </a:xfrm>
                    <a:prstGeom prst="rect">
                      <a:avLst/>
                    </a:prstGeom>
                    <a:ln>
                      <a:noFill/>
                    </a:ln>
                    <a:extLst>
                      <a:ext uri="{53640926-AAD7-44D8-BBD7-CCE9431645EC}">
                        <a14:shadowObscured xmlns:a14="http://schemas.microsoft.com/office/drawing/2010/main"/>
                      </a:ext>
                    </a:extLst>
                  </pic:spPr>
                </pic:pic>
              </a:graphicData>
            </a:graphic>
          </wp:anchor>
        </w:drawing>
      </w:r>
      <w:r w:rsidR="00736AAB" w:rsidRPr="000C414C">
        <w:rPr>
          <w:rFonts w:ascii="Calibri" w:eastAsia="Calibri" w:hAnsi="Calibri" w:cs="Calibri"/>
          <w:lang w:val="en-GB"/>
        </w:rPr>
        <w:t>“</w:t>
      </w:r>
      <w:r w:rsidR="000D0274" w:rsidRPr="000C414C">
        <w:rPr>
          <w:rFonts w:ascii="Calibri" w:eastAsia="Calibri" w:hAnsi="Calibri" w:cs="Calibri"/>
          <w:lang w:val="en-GB"/>
        </w:rPr>
        <w:t>Pre-</w:t>
      </w:r>
      <w:r w:rsidR="00736AAB" w:rsidRPr="000C414C">
        <w:rPr>
          <w:rFonts w:ascii="Calibri" w:eastAsia="Calibri" w:hAnsi="Calibri" w:cs="Calibri"/>
          <w:lang w:val="en-GB"/>
        </w:rPr>
        <w:t>mortem analysis</w:t>
      </w:r>
      <w:r w:rsidR="000D0274" w:rsidRPr="000C414C">
        <w:rPr>
          <w:rFonts w:ascii="Calibri" w:eastAsia="Calibri" w:hAnsi="Calibri" w:cs="Calibri"/>
          <w:lang w:val="en-GB"/>
        </w:rPr>
        <w:t xml:space="preserve"> report</w:t>
      </w:r>
      <w:r w:rsidR="00736AAB" w:rsidRPr="000C414C">
        <w:rPr>
          <w:rFonts w:ascii="Calibri" w:eastAsia="Calibri" w:hAnsi="Calibri" w:cs="Calibri"/>
          <w:lang w:val="en-GB"/>
        </w:rPr>
        <w:t>” –</w:t>
      </w:r>
      <w:r w:rsidR="000D0274" w:rsidRPr="000C414C">
        <w:rPr>
          <w:rFonts w:ascii="Calibri" w:eastAsia="Calibri" w:hAnsi="Calibri" w:cs="Calibri"/>
          <w:lang w:val="en-GB"/>
        </w:rPr>
        <w:t xml:space="preserve"> a tool that helps to identify the risks of a project before we start; it also teaches how to work with error; once we put the risks together, various evaluation questions arise that we can then use further.</w:t>
      </w:r>
    </w:p>
    <w:p w14:paraId="40EC6E1D" w14:textId="35B2338F" w:rsidR="00801035" w:rsidRPr="000C414C" w:rsidRDefault="00801035">
      <w:pPr>
        <w:rPr>
          <w:rFonts w:ascii="Calibri" w:eastAsia="Calibri" w:hAnsi="Calibri" w:cs="Calibri"/>
          <w:lang w:val="en-GB"/>
        </w:rPr>
      </w:pPr>
    </w:p>
    <w:p w14:paraId="16D27A39" w14:textId="24B8D5A8" w:rsidR="00801035" w:rsidRPr="000C414C" w:rsidRDefault="00801035">
      <w:pPr>
        <w:rPr>
          <w:rFonts w:ascii="Calibri" w:eastAsia="Calibri" w:hAnsi="Calibri" w:cs="Calibri"/>
          <w:lang w:val="en-GB"/>
        </w:rPr>
      </w:pPr>
    </w:p>
    <w:p w14:paraId="61E94DB8" w14:textId="53974318" w:rsidR="00EF6F7F" w:rsidRPr="000C414C" w:rsidRDefault="00EF6F7F">
      <w:pPr>
        <w:rPr>
          <w:rFonts w:ascii="Calibri" w:eastAsia="Calibri" w:hAnsi="Calibri" w:cs="Calibri"/>
          <w:lang w:val="en-GB"/>
        </w:rPr>
      </w:pPr>
    </w:p>
    <w:p w14:paraId="6CF5E50E" w14:textId="49518FC1" w:rsidR="00EF6F7F" w:rsidRPr="000C414C" w:rsidRDefault="00EF6F7F">
      <w:pPr>
        <w:rPr>
          <w:rFonts w:ascii="Calibri" w:eastAsia="Calibri" w:hAnsi="Calibri" w:cs="Calibri"/>
          <w:lang w:val="en-GB"/>
        </w:rPr>
      </w:pPr>
    </w:p>
    <w:p w14:paraId="5904CD42" w14:textId="28433744" w:rsidR="00EF6F7F" w:rsidRPr="000C414C" w:rsidRDefault="00EF6F7F">
      <w:pPr>
        <w:rPr>
          <w:rFonts w:ascii="Calibri" w:eastAsia="Calibri" w:hAnsi="Calibri" w:cs="Calibri"/>
          <w:lang w:val="en-GB"/>
        </w:rPr>
      </w:pPr>
    </w:p>
    <w:p w14:paraId="35AC00D3" w14:textId="77777777" w:rsidR="00EF6F7F" w:rsidRPr="000C414C" w:rsidRDefault="00EF6F7F">
      <w:pPr>
        <w:rPr>
          <w:rFonts w:ascii="Calibri" w:eastAsia="Calibri" w:hAnsi="Calibri" w:cs="Calibri"/>
          <w:lang w:val="en-GB"/>
        </w:rPr>
      </w:pPr>
    </w:p>
    <w:p w14:paraId="23A79248" w14:textId="1C4AA0EF" w:rsidR="001D014A" w:rsidRPr="000C414C" w:rsidRDefault="000D0274">
      <w:pPr>
        <w:rPr>
          <w:rFonts w:ascii="Calibri" w:eastAsia="Calibri" w:hAnsi="Calibri" w:cs="Calibri"/>
          <w:sz w:val="20"/>
          <w:szCs w:val="20"/>
          <w:lang w:val="en-GB"/>
        </w:rPr>
      </w:pPr>
      <w:r w:rsidRPr="000C414C">
        <w:rPr>
          <w:rFonts w:ascii="Calibri" w:eastAsia="Calibri" w:hAnsi="Calibri" w:cs="Calibri"/>
          <w:sz w:val="20"/>
          <w:szCs w:val="20"/>
          <w:lang w:val="en-GB"/>
        </w:rPr>
        <w:t xml:space="preserve">Source: </w:t>
      </w:r>
      <w:r w:rsidR="001866EE" w:rsidRPr="000C414C">
        <w:rPr>
          <w:rFonts w:ascii="Calibri" w:eastAsia="Calibri" w:hAnsi="Calibri" w:cs="Calibri"/>
          <w:sz w:val="20"/>
          <w:szCs w:val="20"/>
          <w:lang w:val="en-GB"/>
        </w:rPr>
        <w:t>Pre-Mortem</w:t>
      </w:r>
      <w:r w:rsidRPr="000C414C">
        <w:rPr>
          <w:rFonts w:ascii="Calibri" w:eastAsia="Calibri" w:hAnsi="Calibri" w:cs="Calibri"/>
          <w:sz w:val="20"/>
          <w:szCs w:val="20"/>
          <w:lang w:val="en-GB"/>
        </w:rPr>
        <w:t xml:space="preserve">, translated and adapted from the original by the </w:t>
      </w:r>
      <w:bookmarkStart w:id="0" w:name="_Hlk99118182"/>
      <w:r w:rsidRPr="000C414C">
        <w:rPr>
          <w:rFonts w:ascii="Calibri" w:eastAsia="Calibri" w:hAnsi="Calibri" w:cs="Calibri"/>
          <w:sz w:val="20"/>
          <w:szCs w:val="20"/>
          <w:lang w:val="en-GB"/>
        </w:rPr>
        <w:t xml:space="preserve">Alberta Foundation </w:t>
      </w:r>
      <w:bookmarkEnd w:id="0"/>
      <w:r w:rsidRPr="000C414C">
        <w:rPr>
          <w:rFonts w:ascii="Calibri" w:eastAsia="Calibri" w:hAnsi="Calibri" w:cs="Calibri"/>
          <w:sz w:val="20"/>
          <w:szCs w:val="20"/>
          <w:lang w:val="en-GB"/>
        </w:rPr>
        <w:t>by Impact Academy, available from: https://knihovna.impactacademy.cz/wp-content/uploads/2020/03/Pre-mortem_Handout_prazdny.pdf</w:t>
      </w:r>
    </w:p>
    <w:p w14:paraId="6EA3A91F" w14:textId="77777777" w:rsidR="00801035" w:rsidRPr="000C414C" w:rsidRDefault="00801035">
      <w:pPr>
        <w:rPr>
          <w:rFonts w:ascii="Calibri" w:eastAsia="Calibri" w:hAnsi="Calibri" w:cs="Calibri"/>
          <w:lang w:val="en-GB"/>
        </w:rPr>
      </w:pPr>
    </w:p>
    <w:p w14:paraId="305D76E6" w14:textId="45D370A2" w:rsidR="00EF6F7F" w:rsidRPr="000C414C" w:rsidRDefault="00EF6F7F">
      <w:pPr>
        <w:rPr>
          <w:rFonts w:ascii="Calibri" w:eastAsia="Calibri" w:hAnsi="Calibri" w:cs="Calibri"/>
          <w:b/>
          <w:lang w:val="en-GB"/>
        </w:rPr>
      </w:pPr>
    </w:p>
    <w:p w14:paraId="5B94D962" w14:textId="77777777" w:rsidR="0037179F" w:rsidRPr="000C414C" w:rsidRDefault="0037179F">
      <w:pPr>
        <w:rPr>
          <w:rFonts w:ascii="Calibri" w:eastAsia="Calibri" w:hAnsi="Calibri" w:cs="Calibri"/>
          <w:b/>
          <w:lang w:val="en-GB"/>
        </w:rPr>
      </w:pPr>
    </w:p>
    <w:p w14:paraId="179C09B8" w14:textId="22A85F51" w:rsidR="001D014A" w:rsidRPr="000C414C" w:rsidRDefault="000D0274">
      <w:pPr>
        <w:rPr>
          <w:rFonts w:ascii="Calibri" w:eastAsia="Calibri" w:hAnsi="Calibri" w:cs="Calibri"/>
          <w:b/>
          <w:lang w:val="en-GB"/>
        </w:rPr>
      </w:pPr>
      <w:r w:rsidRPr="000C414C">
        <w:rPr>
          <w:rFonts w:ascii="Calibri" w:eastAsia="Calibri" w:hAnsi="Calibri" w:cs="Calibri"/>
          <w:b/>
          <w:lang w:val="en-GB"/>
        </w:rPr>
        <w:t>CHRONICLE OF TRAINING</w:t>
      </w:r>
    </w:p>
    <w:p w14:paraId="582D8A45" w14:textId="43BA06FC" w:rsidR="001D014A" w:rsidRPr="000C414C" w:rsidRDefault="00D7677A">
      <w:pPr>
        <w:rPr>
          <w:rFonts w:ascii="Calibri" w:eastAsia="Calibri" w:hAnsi="Calibri" w:cs="Calibri"/>
          <w:lang w:val="en-GB"/>
        </w:rPr>
      </w:pPr>
      <w:r w:rsidRPr="000C414C">
        <w:rPr>
          <w:noProof/>
          <w:lang w:val="en-GB"/>
        </w:rPr>
        <w:drawing>
          <wp:anchor distT="0" distB="0" distL="114300" distR="114300" simplePos="0" relativeHeight="251659264" behindDoc="1" locked="0" layoutInCell="1" allowOverlap="1" wp14:anchorId="03ABC6B2" wp14:editId="2F96EEA8">
            <wp:simplePos x="0" y="0"/>
            <wp:positionH relativeFrom="margin">
              <wp:posOffset>2232025</wp:posOffset>
            </wp:positionH>
            <wp:positionV relativeFrom="paragraph">
              <wp:posOffset>1905</wp:posOffset>
            </wp:positionV>
            <wp:extent cx="4171950" cy="2638425"/>
            <wp:effectExtent l="0" t="0" r="0" b="9525"/>
            <wp:wrapTight wrapText="bothSides">
              <wp:wrapPolygon edited="0">
                <wp:start x="0" y="0"/>
                <wp:lineTo x="0" y="21522"/>
                <wp:lineTo x="21501" y="21522"/>
                <wp:lineTo x="21501" y="0"/>
                <wp:lineTo x="0" y="0"/>
              </wp:wrapPolygon>
            </wp:wrapTight>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cstate="print">
                      <a:extLst>
                        <a:ext uri="{28A0092B-C50C-407E-A947-70E740481C1C}">
                          <a14:useLocalDpi xmlns:a14="http://schemas.microsoft.com/office/drawing/2010/main" val="0"/>
                        </a:ext>
                      </a:extLst>
                    </a:blip>
                    <a:srcRect l="22751"/>
                    <a:stretch/>
                  </pic:blipFill>
                  <pic:spPr bwMode="auto">
                    <a:xfrm>
                      <a:off x="0" y="0"/>
                      <a:ext cx="4171950" cy="2638425"/>
                    </a:xfrm>
                    <a:prstGeom prst="rect">
                      <a:avLst/>
                    </a:prstGeom>
                    <a:ln>
                      <a:noFill/>
                    </a:ln>
                    <a:extLst>
                      <a:ext uri="{53640926-AAD7-44D8-BBD7-CCE9431645EC}">
                        <a14:shadowObscured xmlns:a14="http://schemas.microsoft.com/office/drawing/2010/main"/>
                      </a:ext>
                    </a:extLst>
                  </pic:spPr>
                </pic:pic>
              </a:graphicData>
            </a:graphic>
          </wp:anchor>
        </w:drawing>
      </w:r>
      <w:r w:rsidR="000D0274" w:rsidRPr="000C414C">
        <w:rPr>
          <w:rFonts w:ascii="Calibri" w:eastAsia="Calibri" w:hAnsi="Calibri" w:cs="Calibri"/>
          <w:lang w:val="en-GB"/>
        </w:rPr>
        <w:t xml:space="preserve">So-called </w:t>
      </w:r>
      <w:r w:rsidRPr="000C414C">
        <w:rPr>
          <w:rFonts w:ascii="Calibri" w:eastAsia="Calibri" w:hAnsi="Calibri" w:cs="Calibri"/>
          <w:lang w:val="en-GB"/>
        </w:rPr>
        <w:t>“</w:t>
      </w:r>
      <w:r w:rsidR="000D0274" w:rsidRPr="000C414C">
        <w:rPr>
          <w:rFonts w:ascii="Calibri" w:eastAsia="Calibri" w:hAnsi="Calibri" w:cs="Calibri"/>
          <w:lang w:val="en-GB"/>
        </w:rPr>
        <w:t>Learning Logs</w:t>
      </w:r>
      <w:r w:rsidR="0037179F" w:rsidRPr="000C414C">
        <w:rPr>
          <w:rFonts w:ascii="Calibri" w:eastAsia="Calibri" w:hAnsi="Calibri" w:cs="Calibri"/>
          <w:lang w:val="en-GB"/>
        </w:rPr>
        <w:t>”</w:t>
      </w:r>
      <w:r w:rsidR="000D0274" w:rsidRPr="000C414C">
        <w:rPr>
          <w:rFonts w:ascii="Calibri" w:eastAsia="Calibri" w:hAnsi="Calibri" w:cs="Calibri"/>
          <w:lang w:val="en-GB"/>
        </w:rPr>
        <w:t>; there are several types. This tool gradually helps to make the most of success and failure in the organisation and to build organisational memory.</w:t>
      </w:r>
    </w:p>
    <w:p w14:paraId="661E5C45" w14:textId="045BB74B" w:rsidR="001D014A" w:rsidRPr="000C414C" w:rsidRDefault="000D0274">
      <w:pPr>
        <w:rPr>
          <w:rFonts w:ascii="Calibri" w:eastAsia="Calibri" w:hAnsi="Calibri" w:cs="Calibri"/>
          <w:lang w:val="en-GB"/>
        </w:rPr>
      </w:pPr>
      <w:r w:rsidRPr="000C414C">
        <w:rPr>
          <w:rFonts w:ascii="Calibri" w:eastAsia="Calibri" w:hAnsi="Calibri" w:cs="Calibri"/>
          <w:lang w:val="en-GB"/>
        </w:rPr>
        <w:t>It also provides a framework for how to talk about a given success or failure.</w:t>
      </w:r>
    </w:p>
    <w:p w14:paraId="35C6AFCA" w14:textId="211DB393" w:rsidR="00801035" w:rsidRPr="000C414C" w:rsidRDefault="00801035">
      <w:pPr>
        <w:rPr>
          <w:rFonts w:ascii="Calibri" w:eastAsia="Calibri" w:hAnsi="Calibri" w:cs="Calibri"/>
          <w:lang w:val="en-GB"/>
        </w:rPr>
      </w:pPr>
    </w:p>
    <w:p w14:paraId="2252A15D" w14:textId="2B51F492" w:rsidR="00801035" w:rsidRPr="000C414C" w:rsidRDefault="00801035">
      <w:pPr>
        <w:rPr>
          <w:rFonts w:ascii="Calibri" w:eastAsia="Calibri" w:hAnsi="Calibri" w:cs="Calibri"/>
          <w:lang w:val="en-GB"/>
        </w:rPr>
      </w:pPr>
    </w:p>
    <w:p w14:paraId="7DFB9E9D" w14:textId="77777777" w:rsidR="0037179F" w:rsidRPr="000C414C" w:rsidRDefault="0037179F">
      <w:pPr>
        <w:rPr>
          <w:rFonts w:ascii="Calibri" w:eastAsia="Calibri" w:hAnsi="Calibri" w:cs="Calibri"/>
          <w:sz w:val="20"/>
          <w:szCs w:val="20"/>
          <w:lang w:val="en-GB"/>
        </w:rPr>
      </w:pPr>
    </w:p>
    <w:p w14:paraId="5705437A" w14:textId="52AAD008" w:rsidR="001D014A" w:rsidRPr="000C414C" w:rsidRDefault="000D0274">
      <w:pPr>
        <w:rPr>
          <w:rFonts w:ascii="Calibri" w:eastAsia="Calibri" w:hAnsi="Calibri" w:cs="Calibri"/>
          <w:sz w:val="20"/>
          <w:szCs w:val="20"/>
          <w:lang w:val="en-GB"/>
        </w:rPr>
      </w:pPr>
      <w:r w:rsidRPr="000C414C">
        <w:rPr>
          <w:rFonts w:ascii="Calibri" w:eastAsia="Calibri" w:hAnsi="Calibri" w:cs="Calibri"/>
          <w:sz w:val="20"/>
          <w:szCs w:val="20"/>
          <w:lang w:val="en-GB"/>
        </w:rPr>
        <w:t xml:space="preserve">Source: translated and adapted from </w:t>
      </w:r>
      <w:r w:rsidR="001A194D" w:rsidRPr="000C414C">
        <w:rPr>
          <w:rFonts w:ascii="Calibri" w:eastAsia="Calibri" w:hAnsi="Calibri" w:cs="Calibri"/>
          <w:sz w:val="20"/>
          <w:szCs w:val="20"/>
          <w:lang w:val="en-GB"/>
        </w:rPr>
        <w:t xml:space="preserve">the </w:t>
      </w:r>
      <w:r w:rsidRPr="000C414C">
        <w:rPr>
          <w:rFonts w:ascii="Calibri" w:eastAsia="Calibri" w:hAnsi="Calibri" w:cs="Calibri"/>
          <w:sz w:val="20"/>
          <w:szCs w:val="20"/>
          <w:lang w:val="en-GB"/>
        </w:rPr>
        <w:t xml:space="preserve">original by Impact Academy, available from: </w:t>
      </w:r>
      <w:hyperlink r:id="rId11">
        <w:r w:rsidRPr="000C414C">
          <w:rPr>
            <w:rFonts w:ascii="Calibri" w:eastAsia="Calibri" w:hAnsi="Calibri" w:cs="Calibri"/>
            <w:color w:val="1155CC"/>
            <w:sz w:val="20"/>
            <w:szCs w:val="20"/>
            <w:u w:val="single"/>
            <w:lang w:val="en-GB"/>
          </w:rPr>
          <w:t>https://knihovna.impactacademy.cz/wp-content/uploads/2020/03/Kronika-uceni_Handout_prazdny.pdf</w:t>
        </w:r>
      </w:hyperlink>
    </w:p>
    <w:p w14:paraId="7FFA7F3A" w14:textId="77777777" w:rsidR="00801035" w:rsidRPr="000C414C" w:rsidRDefault="00801035">
      <w:pPr>
        <w:rPr>
          <w:rFonts w:ascii="Calibri" w:eastAsia="Calibri" w:hAnsi="Calibri" w:cs="Calibri"/>
          <w:b/>
          <w:sz w:val="20"/>
          <w:szCs w:val="20"/>
          <w:lang w:val="en-GB"/>
        </w:rPr>
      </w:pPr>
    </w:p>
    <w:p w14:paraId="754DDFE7" w14:textId="77777777" w:rsidR="0037179F" w:rsidRPr="000C414C" w:rsidRDefault="0037179F">
      <w:pPr>
        <w:rPr>
          <w:rFonts w:ascii="Calibri" w:eastAsia="Calibri" w:hAnsi="Calibri" w:cs="Calibri"/>
          <w:b/>
          <w:lang w:val="en-GB"/>
        </w:rPr>
      </w:pPr>
    </w:p>
    <w:p w14:paraId="6B724E2E" w14:textId="77777777" w:rsidR="00447E74" w:rsidRPr="000C414C" w:rsidRDefault="00447E74">
      <w:pPr>
        <w:rPr>
          <w:rFonts w:ascii="Calibri" w:eastAsia="Calibri" w:hAnsi="Calibri" w:cs="Calibri"/>
          <w:b/>
          <w:lang w:val="en-GB"/>
        </w:rPr>
      </w:pPr>
      <w:r w:rsidRPr="000C414C">
        <w:rPr>
          <w:rFonts w:ascii="Calibri" w:eastAsia="Calibri" w:hAnsi="Calibri" w:cs="Calibri"/>
          <w:b/>
          <w:lang w:val="en-GB"/>
        </w:rPr>
        <w:br w:type="page"/>
      </w:r>
    </w:p>
    <w:p w14:paraId="47EFC117" w14:textId="4D12F5F3" w:rsidR="001D014A" w:rsidRPr="000C414C" w:rsidRDefault="000D0274">
      <w:pPr>
        <w:rPr>
          <w:rFonts w:ascii="Calibri" w:eastAsia="Calibri" w:hAnsi="Calibri" w:cs="Calibri"/>
          <w:b/>
          <w:lang w:val="en-GB"/>
        </w:rPr>
      </w:pPr>
      <w:r w:rsidRPr="000C414C">
        <w:rPr>
          <w:rFonts w:ascii="Calibri" w:eastAsia="Calibri" w:hAnsi="Calibri" w:cs="Calibri"/>
          <w:b/>
          <w:lang w:val="en-GB"/>
        </w:rPr>
        <w:lastRenderedPageBreak/>
        <w:t>STILL FRAMEWORK</w:t>
      </w:r>
    </w:p>
    <w:p w14:paraId="53CF7448" w14:textId="4EDDE3F1" w:rsidR="001D014A" w:rsidRPr="000C414C" w:rsidRDefault="000D0274">
      <w:pPr>
        <w:rPr>
          <w:rFonts w:ascii="Calibri" w:eastAsia="Calibri" w:hAnsi="Calibri" w:cs="Calibri"/>
          <w:bCs/>
          <w:lang w:val="en-GB"/>
        </w:rPr>
      </w:pPr>
      <w:r w:rsidRPr="000C414C">
        <w:rPr>
          <w:rFonts w:ascii="Calibri" w:eastAsia="Calibri" w:hAnsi="Calibri" w:cs="Calibri"/>
          <w:bCs/>
          <w:lang w:val="en-GB"/>
        </w:rPr>
        <w:t>A tool to help individuals, teams and organisations reflect on events</w:t>
      </w:r>
      <w:r w:rsidR="00054694" w:rsidRPr="000C414C">
        <w:rPr>
          <w:rFonts w:ascii="Calibri" w:eastAsia="Calibri" w:hAnsi="Calibri" w:cs="Calibri"/>
          <w:bCs/>
          <w:lang w:val="en-GB"/>
        </w:rPr>
        <w:t xml:space="preserve"> and identify t</w:t>
      </w:r>
      <w:r w:rsidRPr="000C414C">
        <w:rPr>
          <w:rFonts w:ascii="Calibri" w:eastAsia="Calibri" w:hAnsi="Calibri" w:cs="Calibri"/>
          <w:bCs/>
          <w:lang w:val="en-GB"/>
        </w:rPr>
        <w:t xml:space="preserve">he </w:t>
      </w:r>
      <w:r w:rsidR="0037179F" w:rsidRPr="000C414C">
        <w:rPr>
          <w:rFonts w:ascii="Calibri" w:eastAsia="Calibri" w:hAnsi="Calibri" w:cs="Calibri"/>
          <w:bCs/>
          <w:lang w:val="en-GB"/>
        </w:rPr>
        <w:t>“</w:t>
      </w:r>
      <w:r w:rsidRPr="000C414C">
        <w:rPr>
          <w:rFonts w:ascii="Calibri" w:eastAsia="Calibri" w:hAnsi="Calibri" w:cs="Calibri"/>
          <w:bCs/>
          <w:lang w:val="en-GB"/>
        </w:rPr>
        <w:t>lessons learned</w:t>
      </w:r>
      <w:r w:rsidR="0037179F" w:rsidRPr="000C414C">
        <w:rPr>
          <w:rFonts w:ascii="Calibri" w:eastAsia="Calibri" w:hAnsi="Calibri" w:cs="Calibri"/>
          <w:bCs/>
          <w:lang w:val="en-GB"/>
        </w:rPr>
        <w:t>”</w:t>
      </w:r>
      <w:r w:rsidR="005F2DB3" w:rsidRPr="000C414C">
        <w:rPr>
          <w:rFonts w:ascii="Calibri" w:eastAsia="Calibri" w:hAnsi="Calibri" w:cs="Calibri"/>
          <w:bCs/>
          <w:lang w:val="en-GB"/>
        </w:rPr>
        <w:t xml:space="preserve"> </w:t>
      </w:r>
      <w:r w:rsidRPr="000C414C">
        <w:rPr>
          <w:rFonts w:ascii="Calibri" w:eastAsia="Calibri" w:hAnsi="Calibri" w:cs="Calibri"/>
          <w:bCs/>
          <w:lang w:val="en-GB"/>
        </w:rPr>
        <w:t>they bring</w:t>
      </w:r>
      <w:r w:rsidR="00054694" w:rsidRPr="000C414C">
        <w:rPr>
          <w:rFonts w:ascii="Calibri" w:eastAsia="Calibri" w:hAnsi="Calibri" w:cs="Calibri"/>
          <w:bCs/>
          <w:lang w:val="en-GB"/>
        </w:rPr>
        <w:t>; besides, to d</w:t>
      </w:r>
      <w:r w:rsidRPr="000C414C">
        <w:rPr>
          <w:rFonts w:ascii="Calibri" w:eastAsia="Calibri" w:hAnsi="Calibri" w:cs="Calibri"/>
          <w:bCs/>
          <w:lang w:val="en-GB"/>
        </w:rPr>
        <w:t>escribe the change that has happened as a result of the events.</w:t>
      </w:r>
    </w:p>
    <w:p w14:paraId="58ACE1B2" w14:textId="77777777" w:rsidR="00801035" w:rsidRPr="000C414C" w:rsidRDefault="00801035">
      <w:pPr>
        <w:rPr>
          <w:rFonts w:ascii="Calibri" w:eastAsia="Calibri" w:hAnsi="Calibri" w:cs="Calibri"/>
          <w:lang w:val="en-GB"/>
        </w:rPr>
      </w:pPr>
    </w:p>
    <w:p w14:paraId="7B5B46F2" w14:textId="77777777" w:rsidR="00801035" w:rsidRPr="000C414C" w:rsidRDefault="000911F3">
      <w:pPr>
        <w:rPr>
          <w:rFonts w:ascii="Calibri" w:eastAsia="Calibri" w:hAnsi="Calibri" w:cs="Calibri"/>
          <w:lang w:val="en-GB"/>
        </w:rPr>
      </w:pPr>
      <w:r w:rsidRPr="000C414C">
        <w:rPr>
          <w:noProof/>
          <w:lang w:val="en-GB"/>
        </w:rPr>
        <w:drawing>
          <wp:inline distT="0" distB="0" distL="0" distR="0" wp14:anchorId="3C733AD9" wp14:editId="3A46CB6C">
            <wp:extent cx="4210050" cy="195135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210050" cy="1951355"/>
                    </a:xfrm>
                    <a:prstGeom prst="rect">
                      <a:avLst/>
                    </a:prstGeom>
                    <a:ln/>
                  </pic:spPr>
                </pic:pic>
              </a:graphicData>
            </a:graphic>
          </wp:inline>
        </w:drawing>
      </w:r>
    </w:p>
    <w:p w14:paraId="4438D121" w14:textId="06678982" w:rsidR="001D014A" w:rsidRPr="000C414C" w:rsidRDefault="000D0274">
      <w:pPr>
        <w:rPr>
          <w:rFonts w:ascii="Calibri" w:eastAsia="Calibri" w:hAnsi="Calibri" w:cs="Calibri"/>
          <w:sz w:val="20"/>
          <w:szCs w:val="20"/>
          <w:lang w:val="en-GB"/>
        </w:rPr>
      </w:pPr>
      <w:r w:rsidRPr="000C414C">
        <w:rPr>
          <w:rFonts w:ascii="Calibri" w:eastAsia="Calibri" w:hAnsi="Calibri" w:cs="Calibri"/>
          <w:sz w:val="20"/>
          <w:szCs w:val="20"/>
          <w:lang w:val="en-GB"/>
        </w:rPr>
        <w:t>Author</w:t>
      </w:r>
      <w:r w:rsidR="00447E74" w:rsidRPr="000C414C">
        <w:rPr>
          <w:rFonts w:ascii="Calibri" w:eastAsia="Calibri" w:hAnsi="Calibri" w:cs="Calibri"/>
          <w:sz w:val="20"/>
          <w:szCs w:val="20"/>
          <w:lang w:val="en-GB"/>
        </w:rPr>
        <w:t>:</w:t>
      </w:r>
      <w:r w:rsidRPr="000C414C">
        <w:rPr>
          <w:rFonts w:ascii="Calibri" w:eastAsia="Calibri" w:hAnsi="Calibri" w:cs="Calibri"/>
          <w:sz w:val="20"/>
          <w:szCs w:val="20"/>
          <w:lang w:val="en-GB"/>
        </w:rPr>
        <w:t xml:space="preserve"> Barbora Komberec Novosadová, 2021</w:t>
      </w:r>
    </w:p>
    <w:p w14:paraId="52BBBE85" w14:textId="77777777" w:rsidR="00801035" w:rsidRPr="000C414C" w:rsidRDefault="00801035">
      <w:pPr>
        <w:rPr>
          <w:rFonts w:ascii="Calibri" w:eastAsia="Calibri" w:hAnsi="Calibri" w:cs="Calibri"/>
          <w:lang w:val="en-GB"/>
        </w:rPr>
      </w:pPr>
    </w:p>
    <w:p w14:paraId="0788E4DD" w14:textId="77777777" w:rsidR="005F2DB3" w:rsidRPr="000C414C" w:rsidRDefault="005F2DB3">
      <w:pPr>
        <w:rPr>
          <w:rFonts w:ascii="Calibri" w:eastAsia="Calibri" w:hAnsi="Calibri" w:cs="Calibri"/>
          <w:lang w:val="en-GB"/>
        </w:rPr>
      </w:pPr>
    </w:p>
    <w:p w14:paraId="29C09F05" w14:textId="77777777" w:rsidR="005F2DB3" w:rsidRPr="000C414C" w:rsidRDefault="005F2DB3">
      <w:pPr>
        <w:rPr>
          <w:rFonts w:ascii="Calibri" w:eastAsia="Calibri" w:hAnsi="Calibri" w:cs="Calibri"/>
          <w:b/>
          <w:bCs/>
          <w:lang w:val="en-GB"/>
        </w:rPr>
      </w:pPr>
    </w:p>
    <w:p w14:paraId="5DA14726" w14:textId="438DB1B1" w:rsidR="001D014A" w:rsidRPr="000C414C" w:rsidRDefault="000D0274">
      <w:pPr>
        <w:rPr>
          <w:rFonts w:ascii="Calibri" w:eastAsia="Calibri" w:hAnsi="Calibri" w:cs="Calibri"/>
          <w:b/>
          <w:bCs/>
          <w:lang w:val="en-GB"/>
        </w:rPr>
      </w:pPr>
      <w:r w:rsidRPr="000C414C">
        <w:rPr>
          <w:rFonts w:ascii="Calibri" w:eastAsia="Calibri" w:hAnsi="Calibri" w:cs="Calibri"/>
          <w:b/>
          <w:bCs/>
          <w:lang w:val="en-GB"/>
        </w:rPr>
        <w:t>A question we can ask ourselves at the very beginning might be</w:t>
      </w:r>
      <w:r w:rsidR="002F55A2" w:rsidRPr="000C414C">
        <w:rPr>
          <w:rFonts w:ascii="Calibri" w:eastAsia="Calibri" w:hAnsi="Calibri" w:cs="Calibri"/>
          <w:b/>
          <w:bCs/>
          <w:lang w:val="en-GB"/>
        </w:rPr>
        <w:t>:</w:t>
      </w:r>
      <w:r w:rsidRPr="000C414C">
        <w:rPr>
          <w:rFonts w:ascii="Calibri" w:eastAsia="Calibri" w:hAnsi="Calibri" w:cs="Calibri"/>
          <w:b/>
          <w:bCs/>
          <w:lang w:val="en-GB"/>
        </w:rPr>
        <w:t xml:space="preserve"> </w:t>
      </w:r>
      <w:r w:rsidR="002F55A2" w:rsidRPr="000C414C">
        <w:rPr>
          <w:rFonts w:ascii="Calibri" w:eastAsia="Calibri" w:hAnsi="Calibri" w:cs="Calibri"/>
          <w:b/>
          <w:bCs/>
          <w:lang w:val="en-GB"/>
        </w:rPr>
        <w:t>“</w:t>
      </w:r>
      <w:r w:rsidRPr="000C414C">
        <w:rPr>
          <w:rFonts w:ascii="Calibri" w:eastAsia="Calibri" w:hAnsi="Calibri" w:cs="Calibri"/>
          <w:b/>
          <w:bCs/>
          <w:lang w:val="en-GB"/>
        </w:rPr>
        <w:t xml:space="preserve">What do we need </w:t>
      </w:r>
      <w:r w:rsidR="002F55A2" w:rsidRPr="000C414C">
        <w:rPr>
          <w:rFonts w:ascii="Calibri" w:eastAsia="Calibri" w:hAnsi="Calibri" w:cs="Calibri"/>
          <w:b/>
          <w:bCs/>
          <w:lang w:val="en-GB"/>
        </w:rPr>
        <w:t>to be able</w:t>
      </w:r>
      <w:r w:rsidRPr="000C414C">
        <w:rPr>
          <w:rFonts w:ascii="Calibri" w:eastAsia="Calibri" w:hAnsi="Calibri" w:cs="Calibri"/>
          <w:b/>
          <w:bCs/>
          <w:lang w:val="en-GB"/>
        </w:rPr>
        <w:t xml:space="preserve"> to learn something?</w:t>
      </w:r>
      <w:r w:rsidR="002F55A2" w:rsidRPr="000C414C">
        <w:rPr>
          <w:rFonts w:ascii="Calibri" w:eastAsia="Calibri" w:hAnsi="Calibri" w:cs="Calibri"/>
          <w:b/>
          <w:bCs/>
          <w:lang w:val="en-GB"/>
        </w:rPr>
        <w:t>”</w:t>
      </w:r>
    </w:p>
    <w:p w14:paraId="0F336FD3" w14:textId="77777777" w:rsidR="00801035" w:rsidRPr="000C414C" w:rsidRDefault="00801035">
      <w:pPr>
        <w:pBdr>
          <w:bottom w:val="single" w:sz="6" w:space="1" w:color="000000"/>
        </w:pBdr>
        <w:rPr>
          <w:rFonts w:ascii="Calibri" w:eastAsia="Calibri" w:hAnsi="Calibri" w:cs="Calibri"/>
          <w:lang w:val="en-GB"/>
        </w:rPr>
      </w:pPr>
    </w:p>
    <w:p w14:paraId="43559E29" w14:textId="77777777" w:rsidR="00801035" w:rsidRPr="000C414C" w:rsidRDefault="00801035">
      <w:pPr>
        <w:rPr>
          <w:rFonts w:ascii="Calibri" w:eastAsia="Calibri" w:hAnsi="Calibri" w:cs="Calibri"/>
          <w:lang w:val="en-GB"/>
        </w:rPr>
      </w:pPr>
    </w:p>
    <w:p w14:paraId="46A160B0" w14:textId="77777777" w:rsidR="00801035" w:rsidRPr="000C414C" w:rsidRDefault="000911F3">
      <w:pPr>
        <w:rPr>
          <w:rFonts w:ascii="Calibri" w:eastAsia="Calibri" w:hAnsi="Calibri" w:cs="Calibri"/>
          <w:i/>
          <w:lang w:val="en-GB"/>
        </w:rPr>
      </w:pPr>
      <w:r w:rsidRPr="000C414C">
        <w:rPr>
          <w:lang w:val="en-GB"/>
        </w:rPr>
        <w:br w:type="page"/>
      </w:r>
    </w:p>
    <w:p w14:paraId="380718F4" w14:textId="77777777" w:rsidR="001D014A" w:rsidRPr="000C414C" w:rsidRDefault="000D0274">
      <w:pPr>
        <w:shd w:val="clear" w:color="auto" w:fill="95B3D7" w:themeFill="accent1" w:themeFillTint="99"/>
        <w:rPr>
          <w:rFonts w:ascii="Calibri" w:eastAsia="Calibri" w:hAnsi="Calibri" w:cs="Calibri"/>
          <w:i/>
          <w:sz w:val="24"/>
          <w:szCs w:val="24"/>
          <w:lang w:val="en-GB"/>
        </w:rPr>
      </w:pPr>
      <w:r w:rsidRPr="000C414C">
        <w:rPr>
          <w:rFonts w:ascii="Calibri" w:eastAsia="Calibri" w:hAnsi="Calibri" w:cs="Calibri"/>
          <w:i/>
          <w:sz w:val="24"/>
          <w:szCs w:val="24"/>
          <w:lang w:val="en-GB"/>
        </w:rPr>
        <w:lastRenderedPageBreak/>
        <w:t xml:space="preserve">2/ </w:t>
      </w:r>
      <w:r w:rsidR="000911F3" w:rsidRPr="000C414C">
        <w:rPr>
          <w:rFonts w:ascii="Calibri" w:eastAsia="Calibri" w:hAnsi="Calibri" w:cs="Calibri"/>
          <w:i/>
          <w:sz w:val="24"/>
          <w:szCs w:val="24"/>
          <w:lang w:val="en-GB"/>
        </w:rPr>
        <w:t xml:space="preserve">In the second part of the meeting, a facilitated discussion was held in two groups of participants, based on the questions that the facilitators collected from the participants during the first exercise. Below we have written a summary of the suggestions, notes and comments arising from the group work and the subsequent </w:t>
      </w:r>
      <w:r w:rsidR="00184CB5" w:rsidRPr="000C414C">
        <w:rPr>
          <w:rFonts w:ascii="Calibri" w:eastAsia="Calibri" w:hAnsi="Calibri" w:cs="Calibri"/>
          <w:i/>
          <w:sz w:val="24"/>
          <w:szCs w:val="24"/>
          <w:lang w:val="en-GB"/>
        </w:rPr>
        <w:t xml:space="preserve">group </w:t>
      </w:r>
      <w:r w:rsidR="000911F3" w:rsidRPr="000C414C">
        <w:rPr>
          <w:rFonts w:ascii="Calibri" w:eastAsia="Calibri" w:hAnsi="Calibri" w:cs="Calibri"/>
          <w:i/>
          <w:sz w:val="24"/>
          <w:szCs w:val="24"/>
          <w:lang w:val="en-GB"/>
        </w:rPr>
        <w:t>discussion.</w:t>
      </w:r>
    </w:p>
    <w:p w14:paraId="03551A64" w14:textId="77777777" w:rsidR="003F33D3" w:rsidRPr="000C414C" w:rsidRDefault="003F33D3" w:rsidP="003F33D3">
      <w:pPr>
        <w:rPr>
          <w:rFonts w:ascii="Calibri" w:eastAsia="Calibri" w:hAnsi="Calibri" w:cs="Calibri"/>
          <w:b/>
          <w:lang w:val="en-GB"/>
        </w:rPr>
      </w:pPr>
    </w:p>
    <w:p w14:paraId="72E22852" w14:textId="44E65968" w:rsidR="001D014A" w:rsidRPr="000C414C" w:rsidRDefault="000D0274">
      <w:pPr>
        <w:shd w:val="clear" w:color="auto" w:fill="B8CCE4" w:themeFill="accent1" w:themeFillTint="66"/>
        <w:rPr>
          <w:rFonts w:ascii="Calibri" w:eastAsia="Calibri" w:hAnsi="Calibri" w:cs="Calibri"/>
          <w:b/>
          <w:lang w:val="en-GB"/>
        </w:rPr>
      </w:pPr>
      <w:r w:rsidRPr="000C414C">
        <w:rPr>
          <w:rFonts w:ascii="Calibri" w:eastAsia="Calibri" w:hAnsi="Calibri" w:cs="Calibri"/>
          <w:b/>
          <w:lang w:val="en-GB"/>
        </w:rPr>
        <w:t>HOW TO BEGIN?</w:t>
      </w:r>
      <w:r w:rsidR="00721E3D" w:rsidRPr="000C414C">
        <w:rPr>
          <w:rFonts w:ascii="Calibri" w:eastAsia="Calibri" w:hAnsi="Calibri" w:cs="Calibri"/>
          <w:b/>
          <w:lang w:val="en-GB"/>
        </w:rPr>
        <w:br/>
      </w:r>
      <w:r w:rsidR="000911F3" w:rsidRPr="000C414C">
        <w:rPr>
          <w:rFonts w:ascii="Calibri" w:eastAsia="Calibri" w:hAnsi="Calibri" w:cs="Calibri"/>
          <w:bCs/>
          <w:lang w:val="en-GB"/>
        </w:rPr>
        <w:t>(How to involve colleagues? What do we need to create the safe space</w:t>
      </w:r>
      <w:r w:rsidR="008C4CAE" w:rsidRPr="000C414C">
        <w:rPr>
          <w:rFonts w:ascii="Calibri" w:eastAsia="Calibri" w:hAnsi="Calibri" w:cs="Calibri"/>
          <w:bCs/>
          <w:lang w:val="en-GB"/>
        </w:rPr>
        <w:t xml:space="preserve"> to learn? What </w:t>
      </w:r>
      <w:r w:rsidR="000911F3" w:rsidRPr="000C414C">
        <w:rPr>
          <w:rFonts w:ascii="Calibri" w:eastAsia="Calibri" w:hAnsi="Calibri" w:cs="Calibri"/>
          <w:bCs/>
          <w:lang w:val="en-GB"/>
        </w:rPr>
        <w:t xml:space="preserve">tools </w:t>
      </w:r>
      <w:r w:rsidR="008C4CAE" w:rsidRPr="000C414C">
        <w:rPr>
          <w:rFonts w:ascii="Calibri" w:eastAsia="Calibri" w:hAnsi="Calibri" w:cs="Calibri"/>
          <w:bCs/>
          <w:lang w:val="en-GB"/>
        </w:rPr>
        <w:t xml:space="preserve">do we </w:t>
      </w:r>
      <w:r w:rsidR="000911F3" w:rsidRPr="000C414C">
        <w:rPr>
          <w:rFonts w:ascii="Calibri" w:eastAsia="Calibri" w:hAnsi="Calibri" w:cs="Calibri"/>
          <w:bCs/>
          <w:lang w:val="en-GB"/>
        </w:rPr>
        <w:t xml:space="preserve">need? How </w:t>
      </w:r>
      <w:r w:rsidR="008C4CAE" w:rsidRPr="000C414C">
        <w:rPr>
          <w:rFonts w:ascii="Calibri" w:eastAsia="Calibri" w:hAnsi="Calibri" w:cs="Calibri"/>
          <w:bCs/>
          <w:lang w:val="en-GB"/>
        </w:rPr>
        <w:t>do we make</w:t>
      </w:r>
      <w:r w:rsidR="000911F3" w:rsidRPr="000C414C">
        <w:rPr>
          <w:rFonts w:ascii="Calibri" w:eastAsia="Calibri" w:hAnsi="Calibri" w:cs="Calibri"/>
          <w:bCs/>
          <w:lang w:val="en-GB"/>
        </w:rPr>
        <w:t xml:space="preserve"> time</w:t>
      </w:r>
      <w:r w:rsidR="008C4CAE" w:rsidRPr="000C414C">
        <w:rPr>
          <w:rFonts w:ascii="Calibri" w:eastAsia="Calibri" w:hAnsi="Calibri" w:cs="Calibri"/>
          <w:bCs/>
          <w:lang w:val="en-GB"/>
        </w:rPr>
        <w:t xml:space="preserve"> for that</w:t>
      </w:r>
      <w:r w:rsidR="000911F3" w:rsidRPr="000C414C">
        <w:rPr>
          <w:rFonts w:ascii="Calibri" w:eastAsia="Calibri" w:hAnsi="Calibri" w:cs="Calibri"/>
          <w:bCs/>
          <w:lang w:val="en-GB"/>
        </w:rPr>
        <w:t>?)</w:t>
      </w:r>
    </w:p>
    <w:p w14:paraId="34F6411C" w14:textId="6A34097E" w:rsidR="001D014A" w:rsidRPr="000C414C" w:rsidRDefault="000911F3">
      <w:pPr>
        <w:numPr>
          <w:ilvl w:val="0"/>
          <w:numId w:val="4"/>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The organisation (its people)</w:t>
      </w:r>
      <w:r w:rsidR="00BB60BA" w:rsidRPr="000C414C">
        <w:rPr>
          <w:rFonts w:ascii="Calibri" w:eastAsia="Calibri" w:hAnsi="Calibri" w:cs="Calibri"/>
          <w:color w:val="000000"/>
          <w:lang w:val="en-GB"/>
        </w:rPr>
        <w:t xml:space="preserve"> needs to</w:t>
      </w:r>
      <w:r w:rsidRPr="000C414C">
        <w:rPr>
          <w:rFonts w:ascii="Calibri" w:eastAsia="Calibri" w:hAnsi="Calibri" w:cs="Calibri"/>
          <w:color w:val="000000"/>
          <w:lang w:val="en-GB"/>
        </w:rPr>
        <w:t xml:space="preserve"> desire to become a learning organisation</w:t>
      </w:r>
    </w:p>
    <w:p w14:paraId="662C8E8F" w14:textId="0FCA8D10" w:rsidR="001D014A" w:rsidRPr="000C414C" w:rsidRDefault="00BB60BA">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We need to a</w:t>
      </w:r>
      <w:r w:rsidR="000911F3" w:rsidRPr="000C414C">
        <w:rPr>
          <w:rFonts w:ascii="Calibri" w:eastAsia="Calibri" w:hAnsi="Calibri" w:cs="Calibri"/>
          <w:color w:val="000000"/>
          <w:lang w:val="en-GB"/>
        </w:rPr>
        <w:t>bandon the idea that evaluation is something extra</w:t>
      </w:r>
    </w:p>
    <w:p w14:paraId="5665F76A" w14:textId="77777777"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The key is to say what we want and what we need</w:t>
      </w:r>
    </w:p>
    <w:p w14:paraId="20D173D4" w14:textId="5D6FE096" w:rsidR="001D014A" w:rsidRPr="000C414C" w:rsidRDefault="00BB60BA">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We need to e</w:t>
      </w:r>
      <w:r w:rsidR="000911F3" w:rsidRPr="000C414C">
        <w:rPr>
          <w:rFonts w:ascii="Calibri" w:eastAsia="Calibri" w:hAnsi="Calibri" w:cs="Calibri"/>
          <w:color w:val="000000"/>
          <w:lang w:val="en-GB"/>
        </w:rPr>
        <w:t xml:space="preserve">nsure support from </w:t>
      </w:r>
      <w:r w:rsidRPr="000C414C">
        <w:rPr>
          <w:rFonts w:ascii="Calibri" w:eastAsia="Calibri" w:hAnsi="Calibri" w:cs="Calibri"/>
          <w:color w:val="000000"/>
          <w:lang w:val="en-GB"/>
        </w:rPr>
        <w:t>the management</w:t>
      </w:r>
      <w:r w:rsidR="000911F3" w:rsidRPr="000C414C">
        <w:rPr>
          <w:rFonts w:ascii="Calibri" w:eastAsia="Calibri" w:hAnsi="Calibri" w:cs="Calibri"/>
          <w:color w:val="000000"/>
          <w:lang w:val="en-GB"/>
        </w:rPr>
        <w:t>, key personnel across the organization + not only them but also other people in the organization (participatory and non-hierarchical approaches)</w:t>
      </w:r>
    </w:p>
    <w:p w14:paraId="1E554916" w14:textId="275061FB" w:rsidR="001D014A" w:rsidRPr="000C414C" w:rsidRDefault="00794429">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We need to p</w:t>
      </w:r>
      <w:r w:rsidR="000911F3" w:rsidRPr="000C414C">
        <w:rPr>
          <w:rFonts w:ascii="Calibri" w:eastAsia="Calibri" w:hAnsi="Calibri" w:cs="Calibri"/>
          <w:color w:val="000000"/>
          <w:lang w:val="en-GB"/>
        </w:rPr>
        <w:t>repare a plan to integrate evaluation and learning into the day-to-day running of the organisation</w:t>
      </w:r>
    </w:p>
    <w:p w14:paraId="48E185E4" w14:textId="4FACF165" w:rsidR="001D014A" w:rsidRPr="000C414C" w:rsidRDefault="00794429">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We need to s</w:t>
      </w:r>
      <w:r w:rsidR="000D0274" w:rsidRPr="000C414C">
        <w:rPr>
          <w:rFonts w:ascii="Calibri" w:eastAsia="Calibri" w:hAnsi="Calibri" w:cs="Calibri"/>
          <w:color w:val="000000"/>
          <w:lang w:val="en-GB"/>
        </w:rPr>
        <w:t xml:space="preserve">peak the </w:t>
      </w:r>
      <w:r w:rsidR="000911F3" w:rsidRPr="000C414C">
        <w:rPr>
          <w:rFonts w:ascii="Calibri" w:eastAsia="Calibri" w:hAnsi="Calibri" w:cs="Calibri"/>
          <w:color w:val="000000"/>
          <w:lang w:val="en-GB"/>
        </w:rPr>
        <w:t xml:space="preserve">same language </w:t>
      </w:r>
      <w:r w:rsidRPr="000C414C">
        <w:rPr>
          <w:rFonts w:ascii="Calibri" w:eastAsia="Calibri" w:hAnsi="Calibri" w:cs="Calibri"/>
          <w:color w:val="000000"/>
          <w:lang w:val="en-GB"/>
        </w:rPr>
        <w:t>–</w:t>
      </w:r>
      <w:r w:rsidR="000911F3" w:rsidRPr="000C414C">
        <w:rPr>
          <w:rFonts w:ascii="Calibri" w:eastAsia="Calibri" w:hAnsi="Calibri" w:cs="Calibri"/>
          <w:color w:val="000000"/>
          <w:lang w:val="en-GB"/>
        </w:rPr>
        <w:t xml:space="preserve"> showing management that the learning process produces results that are important to them</w:t>
      </w:r>
    </w:p>
    <w:p w14:paraId="0EDA5ED0" w14:textId="7738058E" w:rsidR="001D014A" w:rsidRPr="000C414C" w:rsidRDefault="00C36A17">
      <w:pPr>
        <w:numPr>
          <w:ilvl w:val="0"/>
          <w:numId w:val="3"/>
        </w:numPr>
        <w:pBdr>
          <w:top w:val="nil"/>
          <w:left w:val="nil"/>
          <w:bottom w:val="nil"/>
          <w:right w:val="nil"/>
          <w:between w:val="nil"/>
        </w:pBdr>
        <w:rPr>
          <w:rFonts w:ascii="Calibri" w:eastAsia="Calibri" w:hAnsi="Calibri" w:cs="Calibri"/>
          <w:color w:val="000000"/>
          <w:lang w:val="en-GB"/>
        </w:rPr>
      </w:pPr>
      <w:r>
        <w:rPr>
          <w:rFonts w:ascii="Calibri" w:eastAsia="Calibri" w:hAnsi="Calibri" w:cs="Calibri"/>
          <w:color w:val="000000"/>
          <w:lang w:val="en-GB"/>
        </w:rPr>
        <w:t>It is good to create</w:t>
      </w:r>
      <w:r w:rsidR="00FD307C">
        <w:rPr>
          <w:rFonts w:ascii="Calibri" w:eastAsia="Calibri" w:hAnsi="Calibri" w:cs="Calibri"/>
          <w:color w:val="000000"/>
          <w:lang w:val="en-GB"/>
        </w:rPr>
        <w:t xml:space="preserve"> a set of easily</w:t>
      </w:r>
      <w:r w:rsidR="000911F3" w:rsidRPr="000C414C">
        <w:rPr>
          <w:rFonts w:ascii="Calibri" w:eastAsia="Calibri" w:hAnsi="Calibri" w:cs="Calibri"/>
          <w:color w:val="000000"/>
          <w:lang w:val="en-GB"/>
        </w:rPr>
        <w:t xml:space="preserve"> available tools and continuou</w:t>
      </w:r>
      <w:r w:rsidR="00FD307C">
        <w:rPr>
          <w:rFonts w:ascii="Calibri" w:eastAsia="Calibri" w:hAnsi="Calibri" w:cs="Calibri"/>
          <w:color w:val="000000"/>
          <w:lang w:val="en-GB"/>
        </w:rPr>
        <w:t>s</w:t>
      </w:r>
      <w:r>
        <w:rPr>
          <w:rFonts w:ascii="Calibri" w:eastAsia="Calibri" w:hAnsi="Calibri" w:cs="Calibri"/>
          <w:color w:val="000000"/>
          <w:lang w:val="en-GB"/>
        </w:rPr>
        <w:t>ly</w:t>
      </w:r>
      <w:r w:rsidR="000911F3" w:rsidRPr="000C414C">
        <w:rPr>
          <w:rFonts w:ascii="Calibri" w:eastAsia="Calibri" w:hAnsi="Calibri" w:cs="Calibri"/>
          <w:color w:val="000000"/>
          <w:lang w:val="en-GB"/>
        </w:rPr>
        <w:t xml:space="preserve"> updat</w:t>
      </w:r>
      <w:r>
        <w:rPr>
          <w:rFonts w:ascii="Calibri" w:eastAsia="Calibri" w:hAnsi="Calibri" w:cs="Calibri"/>
          <w:color w:val="000000"/>
          <w:lang w:val="en-GB"/>
        </w:rPr>
        <w:t>e them</w:t>
      </w:r>
    </w:p>
    <w:p w14:paraId="6A740303" w14:textId="41B5819F" w:rsidR="001D014A" w:rsidRPr="000C414C" w:rsidRDefault="00C36A17">
      <w:pPr>
        <w:numPr>
          <w:ilvl w:val="0"/>
          <w:numId w:val="3"/>
        </w:numPr>
        <w:pBdr>
          <w:top w:val="nil"/>
          <w:left w:val="nil"/>
          <w:bottom w:val="nil"/>
          <w:right w:val="nil"/>
          <w:between w:val="nil"/>
        </w:pBdr>
        <w:rPr>
          <w:rFonts w:ascii="Calibri" w:eastAsia="Calibri" w:hAnsi="Calibri" w:cs="Calibri"/>
          <w:color w:val="000000"/>
          <w:lang w:val="en-GB"/>
        </w:rPr>
      </w:pPr>
      <w:r>
        <w:rPr>
          <w:rFonts w:ascii="Calibri" w:eastAsia="Calibri" w:hAnsi="Calibri" w:cs="Calibri"/>
          <w:color w:val="000000"/>
          <w:lang w:val="en-GB"/>
        </w:rPr>
        <w:t xml:space="preserve">A good start is also to identify what </w:t>
      </w:r>
      <w:r w:rsidR="000911F3" w:rsidRPr="000C414C">
        <w:rPr>
          <w:rFonts w:ascii="Calibri" w:eastAsia="Calibri" w:hAnsi="Calibri" w:cs="Calibri"/>
          <w:color w:val="000000"/>
          <w:lang w:val="en-GB"/>
        </w:rPr>
        <w:t xml:space="preserve">a learning </w:t>
      </w:r>
      <w:r>
        <w:rPr>
          <w:rFonts w:ascii="Calibri" w:eastAsia="Calibri" w:hAnsi="Calibri" w:cs="Calibri"/>
          <w:color w:val="000000"/>
          <w:lang w:val="en-GB"/>
        </w:rPr>
        <w:t>organization is for us</w:t>
      </w:r>
      <w:r w:rsidR="000911F3" w:rsidRPr="000C414C">
        <w:rPr>
          <w:rFonts w:ascii="Calibri" w:eastAsia="Calibri" w:hAnsi="Calibri" w:cs="Calibri"/>
          <w:color w:val="000000"/>
          <w:lang w:val="en-GB"/>
        </w:rPr>
        <w:t xml:space="preserve"> (</w:t>
      </w:r>
      <w:r w:rsidR="00D77426">
        <w:rPr>
          <w:rFonts w:ascii="Calibri" w:eastAsia="Calibri" w:hAnsi="Calibri" w:cs="Calibri"/>
          <w:color w:val="000000"/>
          <w:lang w:val="en-GB"/>
        </w:rPr>
        <w:t>i. e. the one that is able</w:t>
      </w:r>
      <w:r w:rsidR="000911F3" w:rsidRPr="000C414C">
        <w:rPr>
          <w:rFonts w:ascii="Calibri" w:eastAsia="Calibri" w:hAnsi="Calibri" w:cs="Calibri"/>
          <w:color w:val="000000"/>
          <w:lang w:val="en-GB"/>
        </w:rPr>
        <w:t xml:space="preserve"> to continuously evaluate </w:t>
      </w:r>
      <w:r w:rsidR="00D77426">
        <w:rPr>
          <w:rFonts w:ascii="Calibri" w:eastAsia="Calibri" w:hAnsi="Calibri" w:cs="Calibri"/>
          <w:color w:val="000000"/>
          <w:lang w:val="en-GB"/>
        </w:rPr>
        <w:t>one’s own</w:t>
      </w:r>
      <w:r w:rsidR="000911F3" w:rsidRPr="000C414C">
        <w:rPr>
          <w:rFonts w:ascii="Calibri" w:eastAsia="Calibri" w:hAnsi="Calibri" w:cs="Calibri"/>
          <w:color w:val="000000"/>
          <w:lang w:val="en-GB"/>
        </w:rPr>
        <w:t xml:space="preserve"> actions, learn from them; </w:t>
      </w:r>
      <w:r w:rsidR="00D77426">
        <w:rPr>
          <w:rFonts w:ascii="Calibri" w:eastAsia="Calibri" w:hAnsi="Calibri" w:cs="Calibri"/>
          <w:color w:val="000000"/>
          <w:lang w:val="en-GB"/>
        </w:rPr>
        <w:t>that does n</w:t>
      </w:r>
      <w:r w:rsidR="000911F3" w:rsidRPr="000C414C">
        <w:rPr>
          <w:rFonts w:ascii="Calibri" w:eastAsia="Calibri" w:hAnsi="Calibri" w:cs="Calibri"/>
          <w:color w:val="000000"/>
          <w:lang w:val="en-GB"/>
        </w:rPr>
        <w:t>ot persist in what is not functional + to be able to define what it is)</w:t>
      </w:r>
    </w:p>
    <w:p w14:paraId="7FA485CB" w14:textId="44624962" w:rsidR="001D014A" w:rsidRPr="000C414C" w:rsidRDefault="00D77426">
      <w:pPr>
        <w:numPr>
          <w:ilvl w:val="0"/>
          <w:numId w:val="3"/>
        </w:numPr>
        <w:pBdr>
          <w:top w:val="nil"/>
          <w:left w:val="nil"/>
          <w:bottom w:val="nil"/>
          <w:right w:val="nil"/>
          <w:between w:val="nil"/>
        </w:pBdr>
        <w:rPr>
          <w:rFonts w:ascii="Calibri" w:eastAsia="Calibri" w:hAnsi="Calibri" w:cs="Calibri"/>
          <w:color w:val="000000"/>
          <w:lang w:val="en-GB"/>
        </w:rPr>
      </w:pPr>
      <w:r>
        <w:rPr>
          <w:rFonts w:ascii="Calibri" w:eastAsia="Calibri" w:hAnsi="Calibri" w:cs="Calibri"/>
          <w:color w:val="000000"/>
          <w:lang w:val="en-GB"/>
        </w:rPr>
        <w:t>It is good to s</w:t>
      </w:r>
      <w:r w:rsidR="000911F3" w:rsidRPr="000C414C">
        <w:rPr>
          <w:rFonts w:ascii="Calibri" w:eastAsia="Calibri" w:hAnsi="Calibri" w:cs="Calibri"/>
          <w:color w:val="000000"/>
          <w:lang w:val="en-GB"/>
        </w:rPr>
        <w:t>et a goal to work towards</w:t>
      </w:r>
    </w:p>
    <w:p w14:paraId="65ADB8AD" w14:textId="23D681A3" w:rsidR="001D014A" w:rsidRPr="000C414C" w:rsidRDefault="000911F3">
      <w:pPr>
        <w:numPr>
          <w:ilvl w:val="0"/>
          <w:numId w:val="3"/>
        </w:numPr>
        <w:rPr>
          <w:lang w:val="en-GB"/>
        </w:rPr>
      </w:pPr>
      <w:r w:rsidRPr="000C414C">
        <w:rPr>
          <w:rFonts w:ascii="Calibri" w:eastAsia="Calibri" w:hAnsi="Calibri" w:cs="Calibri"/>
          <w:lang w:val="en-GB"/>
        </w:rPr>
        <w:t>Do</w:t>
      </w:r>
      <w:r w:rsidR="00CC3FDF">
        <w:rPr>
          <w:rFonts w:ascii="Calibri" w:eastAsia="Calibri" w:hAnsi="Calibri" w:cs="Calibri"/>
          <w:lang w:val="en-GB"/>
        </w:rPr>
        <w:t xml:space="preserve"> not</w:t>
      </w:r>
      <w:r w:rsidRPr="000C414C">
        <w:rPr>
          <w:rFonts w:ascii="Calibri" w:eastAsia="Calibri" w:hAnsi="Calibri" w:cs="Calibri"/>
          <w:lang w:val="en-GB"/>
        </w:rPr>
        <w:t xml:space="preserve"> use the word </w:t>
      </w:r>
      <w:r w:rsidR="00CC3FDF">
        <w:rPr>
          <w:rFonts w:ascii="Calibri" w:eastAsia="Calibri" w:hAnsi="Calibri" w:cs="Calibri"/>
          <w:lang w:val="en-GB"/>
        </w:rPr>
        <w:t>“</w:t>
      </w:r>
      <w:r w:rsidRPr="000C414C">
        <w:rPr>
          <w:rFonts w:ascii="Calibri" w:eastAsia="Calibri" w:hAnsi="Calibri" w:cs="Calibri"/>
          <w:lang w:val="en-GB"/>
        </w:rPr>
        <w:t>evaluation</w:t>
      </w:r>
      <w:r w:rsidR="00CC3FDF">
        <w:rPr>
          <w:rFonts w:ascii="Calibri" w:eastAsia="Calibri" w:hAnsi="Calibri" w:cs="Calibri"/>
          <w:lang w:val="en-GB"/>
        </w:rPr>
        <w:t>”</w:t>
      </w:r>
      <w:r w:rsidRPr="000C414C">
        <w:rPr>
          <w:rFonts w:ascii="Calibri" w:eastAsia="Calibri" w:hAnsi="Calibri" w:cs="Calibri"/>
          <w:lang w:val="en-GB"/>
        </w:rPr>
        <w:t xml:space="preserve"> :-)</w:t>
      </w:r>
    </w:p>
    <w:p w14:paraId="5492AF78" w14:textId="77777777" w:rsidR="00801035" w:rsidRPr="000C414C" w:rsidRDefault="00801035">
      <w:pPr>
        <w:rPr>
          <w:rFonts w:ascii="Calibri" w:eastAsia="Calibri" w:hAnsi="Calibri" w:cs="Calibri"/>
          <w:lang w:val="en-GB"/>
        </w:rPr>
      </w:pPr>
    </w:p>
    <w:p w14:paraId="1A627AA5" w14:textId="66D84E3C" w:rsidR="001D014A" w:rsidRPr="000C414C" w:rsidRDefault="006549E9">
      <w:pPr>
        <w:shd w:val="clear" w:color="auto" w:fill="B8CCE4" w:themeFill="accent1" w:themeFillTint="66"/>
        <w:rPr>
          <w:rFonts w:ascii="Calibri" w:eastAsia="Calibri" w:hAnsi="Calibri" w:cs="Calibri"/>
          <w:b/>
          <w:lang w:val="en-GB"/>
        </w:rPr>
      </w:pPr>
      <w:r w:rsidRPr="000C414C">
        <w:rPr>
          <w:rFonts w:ascii="Calibri" w:eastAsia="Calibri" w:hAnsi="Calibri" w:cs="Calibri"/>
          <w:b/>
          <w:lang w:val="en-GB"/>
        </w:rPr>
        <w:t>WHAT MIGHT BE THE FIRST STEPS</w:t>
      </w:r>
      <w:r w:rsidR="000D0274" w:rsidRPr="000C414C">
        <w:rPr>
          <w:rFonts w:ascii="Calibri" w:eastAsia="Calibri" w:hAnsi="Calibri" w:cs="Calibri"/>
          <w:b/>
          <w:lang w:val="en-GB"/>
        </w:rPr>
        <w:t>?</w:t>
      </w:r>
    </w:p>
    <w:p w14:paraId="4F07BC92" w14:textId="057ABA52"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Experienc</w:t>
      </w:r>
      <w:r w:rsidR="00EE5A8B" w:rsidRPr="000C414C">
        <w:rPr>
          <w:rFonts w:ascii="Calibri" w:eastAsia="Calibri" w:hAnsi="Calibri" w:cs="Calibri"/>
          <w:color w:val="000000"/>
          <w:lang w:val="en-GB"/>
        </w:rPr>
        <w:t>ing</w:t>
      </w:r>
      <w:r w:rsidRPr="000C414C">
        <w:rPr>
          <w:rFonts w:ascii="Calibri" w:eastAsia="Calibri" w:hAnsi="Calibri" w:cs="Calibri"/>
          <w:color w:val="000000"/>
          <w:lang w:val="en-GB"/>
        </w:rPr>
        <w:t xml:space="preserve"> the </w:t>
      </w:r>
      <w:r w:rsidR="000911F3" w:rsidRPr="000C414C">
        <w:rPr>
          <w:rFonts w:ascii="Calibri" w:eastAsia="Calibri" w:hAnsi="Calibri" w:cs="Calibri"/>
          <w:color w:val="000000"/>
          <w:lang w:val="en-GB"/>
        </w:rPr>
        <w:t xml:space="preserve">philosophy and methodology of </w:t>
      </w:r>
      <w:r w:rsidR="000911F3" w:rsidRPr="000C414C">
        <w:rPr>
          <w:rFonts w:ascii="Calibri" w:eastAsia="Calibri" w:hAnsi="Calibri" w:cs="Calibri"/>
          <w:i/>
          <w:color w:val="000000"/>
          <w:lang w:val="en-GB"/>
        </w:rPr>
        <w:t xml:space="preserve">Art of Hosting </w:t>
      </w:r>
      <w:r w:rsidR="000911F3" w:rsidRPr="000C414C">
        <w:rPr>
          <w:rFonts w:ascii="Calibri" w:eastAsia="Calibri" w:hAnsi="Calibri" w:cs="Calibri"/>
          <w:color w:val="000000"/>
          <w:lang w:val="en-GB"/>
        </w:rPr>
        <w:t>(or other participatory methods)</w:t>
      </w:r>
    </w:p>
    <w:p w14:paraId="76DA0274" w14:textId="58A2D9C6"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Regular feedback on benefits (not just money, but </w:t>
      </w:r>
      <w:r w:rsidR="00B77E65" w:rsidRPr="000C414C">
        <w:rPr>
          <w:rFonts w:ascii="Calibri" w:eastAsia="Calibri" w:hAnsi="Calibri" w:cs="Calibri"/>
          <w:color w:val="000000"/>
          <w:lang w:val="en-GB"/>
        </w:rPr>
        <w:t xml:space="preserve">also </w:t>
      </w:r>
      <w:r w:rsidRPr="000C414C">
        <w:rPr>
          <w:rFonts w:ascii="Calibri" w:eastAsia="Calibri" w:hAnsi="Calibri" w:cs="Calibri"/>
          <w:color w:val="000000"/>
          <w:lang w:val="en-GB"/>
        </w:rPr>
        <w:t xml:space="preserve">time spent) </w:t>
      </w:r>
      <w:r w:rsidR="006549E9" w:rsidRPr="000C414C">
        <w:rPr>
          <w:rFonts w:ascii="Calibri" w:eastAsia="Calibri" w:hAnsi="Calibri" w:cs="Calibri"/>
          <w:color w:val="000000"/>
          <w:lang w:val="en-GB"/>
        </w:rPr>
        <w:t>–</w:t>
      </w:r>
      <w:r w:rsidRPr="000C414C">
        <w:rPr>
          <w:rFonts w:ascii="Calibri" w:eastAsia="Calibri" w:hAnsi="Calibri" w:cs="Calibri"/>
          <w:color w:val="000000"/>
          <w:lang w:val="en-GB"/>
        </w:rPr>
        <w:t xml:space="preserve"> in diar</w:t>
      </w:r>
      <w:r w:rsidR="00CC3FDF">
        <w:rPr>
          <w:rFonts w:ascii="Calibri" w:eastAsia="Calibri" w:hAnsi="Calibri" w:cs="Calibri"/>
          <w:color w:val="000000"/>
          <w:lang w:val="en-GB"/>
        </w:rPr>
        <w:t>ies</w:t>
      </w:r>
      <w:r w:rsidRPr="000C414C">
        <w:rPr>
          <w:rFonts w:ascii="Calibri" w:eastAsia="Calibri" w:hAnsi="Calibri" w:cs="Calibri"/>
          <w:color w:val="000000"/>
          <w:lang w:val="en-GB"/>
        </w:rPr>
        <w:t xml:space="preserve">, </w:t>
      </w:r>
      <w:r w:rsidR="00CC3FDF">
        <w:rPr>
          <w:rFonts w:ascii="Calibri" w:eastAsia="Calibri" w:hAnsi="Calibri" w:cs="Calibri"/>
          <w:color w:val="000000"/>
          <w:lang w:val="en-GB"/>
        </w:rPr>
        <w:t>during/after</w:t>
      </w:r>
      <w:r w:rsidRPr="000C414C">
        <w:rPr>
          <w:rFonts w:ascii="Calibri" w:eastAsia="Calibri" w:hAnsi="Calibri" w:cs="Calibri"/>
          <w:color w:val="000000"/>
          <w:lang w:val="en-GB"/>
        </w:rPr>
        <w:t xml:space="preserve"> meetings</w:t>
      </w:r>
    </w:p>
    <w:p w14:paraId="249D1F0B" w14:textId="34FED3BA" w:rsidR="001D014A" w:rsidRPr="000C414C" w:rsidRDefault="00B77E65">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Experienc</w:t>
      </w:r>
      <w:r w:rsidR="00EE5A8B" w:rsidRPr="000C414C">
        <w:rPr>
          <w:rFonts w:ascii="Calibri" w:eastAsia="Calibri" w:hAnsi="Calibri" w:cs="Calibri"/>
          <w:color w:val="000000"/>
          <w:lang w:val="en-GB"/>
        </w:rPr>
        <w:t>ing</w:t>
      </w:r>
      <w:r w:rsidRPr="000C414C">
        <w:rPr>
          <w:rFonts w:ascii="Calibri" w:eastAsia="Calibri" w:hAnsi="Calibri" w:cs="Calibri"/>
          <w:color w:val="000000"/>
          <w:lang w:val="en-GB"/>
        </w:rPr>
        <w:t xml:space="preserve"> “i</w:t>
      </w:r>
      <w:r w:rsidR="000D0274" w:rsidRPr="000C414C">
        <w:rPr>
          <w:rFonts w:ascii="Calibri" w:eastAsia="Calibri" w:hAnsi="Calibri" w:cs="Calibri"/>
          <w:color w:val="000000"/>
          <w:lang w:val="en-GB"/>
        </w:rPr>
        <w:t>nternship</w:t>
      </w:r>
      <w:r w:rsidRPr="000C414C">
        <w:rPr>
          <w:rFonts w:ascii="Calibri" w:eastAsia="Calibri" w:hAnsi="Calibri" w:cs="Calibri"/>
          <w:color w:val="000000"/>
          <w:lang w:val="en-GB"/>
        </w:rPr>
        <w:t>”</w:t>
      </w:r>
      <w:r w:rsidR="000D0274" w:rsidRPr="000C414C">
        <w:rPr>
          <w:rFonts w:ascii="Calibri" w:eastAsia="Calibri" w:hAnsi="Calibri" w:cs="Calibri"/>
          <w:color w:val="000000"/>
          <w:lang w:val="en-GB"/>
        </w:rPr>
        <w:t xml:space="preserve"> in an organisation where </w:t>
      </w:r>
      <w:r w:rsidRPr="000C414C">
        <w:rPr>
          <w:rFonts w:ascii="Calibri" w:eastAsia="Calibri" w:hAnsi="Calibri" w:cs="Calibri"/>
          <w:color w:val="000000"/>
          <w:lang w:val="en-GB"/>
        </w:rPr>
        <w:t>“</w:t>
      </w:r>
      <w:r w:rsidR="000D0274" w:rsidRPr="000C414C">
        <w:rPr>
          <w:rFonts w:ascii="Calibri" w:eastAsia="Calibri" w:hAnsi="Calibri" w:cs="Calibri"/>
          <w:color w:val="000000"/>
          <w:lang w:val="en-GB"/>
        </w:rPr>
        <w:t>it works</w:t>
      </w:r>
      <w:r w:rsidRPr="000C414C">
        <w:rPr>
          <w:rFonts w:ascii="Calibri" w:eastAsia="Calibri" w:hAnsi="Calibri" w:cs="Calibri"/>
          <w:color w:val="000000"/>
          <w:lang w:val="en-GB"/>
        </w:rPr>
        <w:t xml:space="preserve"> well”</w:t>
      </w:r>
    </w:p>
    <w:p w14:paraId="3ABCA90F" w14:textId="0F586741"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Try</w:t>
      </w:r>
      <w:r w:rsidR="00EE5A8B" w:rsidRPr="000C414C">
        <w:rPr>
          <w:rFonts w:ascii="Calibri" w:eastAsia="Calibri" w:hAnsi="Calibri" w:cs="Calibri"/>
          <w:color w:val="000000"/>
          <w:lang w:val="en-GB"/>
        </w:rPr>
        <w:t>ing</w:t>
      </w:r>
      <w:r w:rsidRPr="000C414C">
        <w:rPr>
          <w:rFonts w:ascii="Calibri" w:eastAsia="Calibri" w:hAnsi="Calibri" w:cs="Calibri"/>
          <w:color w:val="000000"/>
          <w:lang w:val="en-GB"/>
        </w:rPr>
        <w:t xml:space="preserve"> the </w:t>
      </w:r>
      <w:r w:rsidRPr="000C414C">
        <w:rPr>
          <w:rFonts w:ascii="Calibri" w:eastAsia="Calibri" w:hAnsi="Calibri" w:cs="Calibri"/>
          <w:i/>
          <w:color w:val="000000"/>
          <w:lang w:val="en-GB"/>
        </w:rPr>
        <w:t xml:space="preserve">developmental evaluation </w:t>
      </w:r>
      <w:r w:rsidRPr="000C414C">
        <w:rPr>
          <w:rFonts w:ascii="Calibri" w:eastAsia="Calibri" w:hAnsi="Calibri" w:cs="Calibri"/>
          <w:color w:val="000000"/>
          <w:lang w:val="en-GB"/>
        </w:rPr>
        <w:t>method: what did we do and why? What is the context? What now?</w:t>
      </w:r>
    </w:p>
    <w:p w14:paraId="72AE89E6" w14:textId="77777777" w:rsidR="00801035" w:rsidRPr="000C414C" w:rsidRDefault="00801035">
      <w:pPr>
        <w:pBdr>
          <w:top w:val="nil"/>
          <w:left w:val="nil"/>
          <w:bottom w:val="nil"/>
          <w:right w:val="nil"/>
          <w:between w:val="nil"/>
        </w:pBdr>
        <w:ind w:left="720"/>
        <w:rPr>
          <w:rFonts w:ascii="Calibri" w:eastAsia="Calibri" w:hAnsi="Calibri" w:cs="Calibri"/>
          <w:color w:val="000000"/>
          <w:lang w:val="en-GB"/>
        </w:rPr>
      </w:pPr>
    </w:p>
    <w:p w14:paraId="2CED3A83" w14:textId="7ADC0C7F" w:rsidR="001D014A" w:rsidRPr="000C414C" w:rsidRDefault="006549E9">
      <w:pPr>
        <w:shd w:val="clear" w:color="auto" w:fill="B8CCE4" w:themeFill="accent1" w:themeFillTint="66"/>
        <w:rPr>
          <w:rFonts w:ascii="Calibri" w:eastAsia="Calibri" w:hAnsi="Calibri" w:cs="Calibri"/>
          <w:b/>
          <w:lang w:val="en-GB"/>
        </w:rPr>
      </w:pPr>
      <w:r w:rsidRPr="000C414C">
        <w:rPr>
          <w:rFonts w:ascii="Calibri" w:eastAsia="Calibri" w:hAnsi="Calibri" w:cs="Calibri"/>
          <w:b/>
          <w:lang w:val="en-GB"/>
        </w:rPr>
        <w:t>WHAT MIGHT FOLLOW</w:t>
      </w:r>
      <w:r w:rsidR="000D0274" w:rsidRPr="000C414C">
        <w:rPr>
          <w:rFonts w:ascii="Calibri" w:eastAsia="Calibri" w:hAnsi="Calibri" w:cs="Calibri"/>
          <w:b/>
          <w:lang w:val="en-GB"/>
        </w:rPr>
        <w:t>?</w:t>
      </w:r>
    </w:p>
    <w:p w14:paraId="23EA741B" w14:textId="6AF2EE77"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Set</w:t>
      </w:r>
      <w:r w:rsidR="00EE5A8B" w:rsidRPr="000C414C">
        <w:rPr>
          <w:rFonts w:ascii="Calibri" w:eastAsia="Calibri" w:hAnsi="Calibri" w:cs="Calibri"/>
          <w:color w:val="000000"/>
          <w:lang w:val="en-GB"/>
        </w:rPr>
        <w:t>ting</w:t>
      </w:r>
      <w:r w:rsidRPr="000C414C">
        <w:rPr>
          <w:rFonts w:ascii="Calibri" w:eastAsia="Calibri" w:hAnsi="Calibri" w:cs="Calibri"/>
          <w:color w:val="000000"/>
          <w:lang w:val="en-GB"/>
        </w:rPr>
        <w:t xml:space="preserve"> up a functional mechanism for institutional memory (</w:t>
      </w:r>
      <w:r w:rsidR="001866EE" w:rsidRPr="000C414C">
        <w:rPr>
          <w:rFonts w:ascii="Calibri" w:eastAsia="Calibri" w:hAnsi="Calibri" w:cs="Calibri"/>
          <w:color w:val="000000"/>
          <w:lang w:val="en-GB"/>
        </w:rPr>
        <w:t>e.g.,</w:t>
      </w:r>
      <w:r w:rsidRPr="000C414C">
        <w:rPr>
          <w:rFonts w:ascii="Calibri" w:eastAsia="Calibri" w:hAnsi="Calibri" w:cs="Calibri"/>
          <w:color w:val="000000"/>
          <w:lang w:val="en-GB"/>
        </w:rPr>
        <w:t xml:space="preserve"> mentoring)</w:t>
      </w:r>
    </w:p>
    <w:p w14:paraId="7474F258" w14:textId="71E480CF"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Apply</w:t>
      </w:r>
      <w:r w:rsidR="00EE5A8B" w:rsidRPr="000C414C">
        <w:rPr>
          <w:rFonts w:ascii="Calibri" w:eastAsia="Calibri" w:hAnsi="Calibri" w:cs="Calibri"/>
          <w:color w:val="000000"/>
          <w:lang w:val="en-GB"/>
        </w:rPr>
        <w:t>ing</w:t>
      </w:r>
      <w:r w:rsidRPr="000C414C">
        <w:rPr>
          <w:rFonts w:ascii="Calibri" w:eastAsia="Calibri" w:hAnsi="Calibri" w:cs="Calibri"/>
          <w:color w:val="000000"/>
          <w:lang w:val="en-GB"/>
        </w:rPr>
        <w:t xml:space="preserve"> evaluation immediately after the event, for example after a meeting with volunteers; create space for this</w:t>
      </w:r>
    </w:p>
    <w:p w14:paraId="4581FF32" w14:textId="613E0CD1"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Continuous evaluat</w:t>
      </w:r>
      <w:r w:rsidR="00465FBB" w:rsidRPr="000C414C">
        <w:rPr>
          <w:rFonts w:ascii="Calibri" w:eastAsia="Calibri" w:hAnsi="Calibri" w:cs="Calibri"/>
          <w:color w:val="000000"/>
          <w:lang w:val="en-GB"/>
        </w:rPr>
        <w:t>ion</w:t>
      </w:r>
      <w:r w:rsidRPr="000C414C">
        <w:rPr>
          <w:rFonts w:ascii="Calibri" w:eastAsia="Calibri" w:hAnsi="Calibri" w:cs="Calibri"/>
          <w:color w:val="000000"/>
          <w:lang w:val="en-GB"/>
        </w:rPr>
        <w:t xml:space="preserve"> </w:t>
      </w:r>
      <w:r w:rsidR="00C30B34">
        <w:rPr>
          <w:rFonts w:ascii="Calibri" w:eastAsia="Calibri" w:hAnsi="Calibri" w:cs="Calibri"/>
          <w:color w:val="000000"/>
          <w:lang w:val="en-GB"/>
        </w:rPr>
        <w:t>one’s</w:t>
      </w:r>
      <w:r w:rsidRPr="000C414C">
        <w:rPr>
          <w:rFonts w:ascii="Calibri" w:eastAsia="Calibri" w:hAnsi="Calibri" w:cs="Calibri"/>
          <w:color w:val="000000"/>
          <w:lang w:val="en-GB"/>
        </w:rPr>
        <w:t xml:space="preserve"> actions and learn from them</w:t>
      </w:r>
    </w:p>
    <w:p w14:paraId="27280A4A" w14:textId="4D88F8BD" w:rsidR="001D014A" w:rsidRPr="000C414C" w:rsidRDefault="00465FBB">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Not</w:t>
      </w:r>
      <w:r w:rsidR="000911F3" w:rsidRPr="000C414C">
        <w:rPr>
          <w:rFonts w:ascii="Calibri" w:eastAsia="Calibri" w:hAnsi="Calibri" w:cs="Calibri"/>
          <w:color w:val="000000"/>
          <w:lang w:val="en-GB"/>
        </w:rPr>
        <w:t xml:space="preserve"> persist</w:t>
      </w:r>
      <w:r w:rsidRPr="000C414C">
        <w:rPr>
          <w:rFonts w:ascii="Calibri" w:eastAsia="Calibri" w:hAnsi="Calibri" w:cs="Calibri"/>
          <w:color w:val="000000"/>
          <w:lang w:val="en-GB"/>
        </w:rPr>
        <w:t>ing</w:t>
      </w:r>
      <w:r w:rsidR="000911F3" w:rsidRPr="000C414C">
        <w:rPr>
          <w:rFonts w:ascii="Calibri" w:eastAsia="Calibri" w:hAnsi="Calibri" w:cs="Calibri"/>
          <w:color w:val="000000"/>
          <w:lang w:val="en-GB"/>
        </w:rPr>
        <w:t xml:space="preserve"> in dysfunctional processes</w:t>
      </w:r>
    </w:p>
    <w:p w14:paraId="461F8CA7" w14:textId="3FFFECCB"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Recogniz</w:t>
      </w:r>
      <w:r w:rsidR="00465FBB" w:rsidRPr="000C414C">
        <w:rPr>
          <w:rFonts w:ascii="Calibri" w:eastAsia="Calibri" w:hAnsi="Calibri" w:cs="Calibri"/>
          <w:color w:val="000000"/>
          <w:lang w:val="en-GB"/>
        </w:rPr>
        <w:t>ing</w:t>
      </w:r>
      <w:r w:rsidRPr="000C414C">
        <w:rPr>
          <w:rFonts w:ascii="Calibri" w:eastAsia="Calibri" w:hAnsi="Calibri" w:cs="Calibri"/>
          <w:color w:val="000000"/>
          <w:lang w:val="en-GB"/>
        </w:rPr>
        <w:t xml:space="preserve"> the real target</w:t>
      </w:r>
    </w:p>
    <w:p w14:paraId="4363BF5B" w14:textId="3B8B33A2"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Naming the change mechanism continuously </w:t>
      </w:r>
      <w:r w:rsidR="00C30B34">
        <w:rPr>
          <w:rFonts w:ascii="Calibri" w:eastAsia="Calibri" w:hAnsi="Calibri" w:cs="Calibri"/>
          <w:color w:val="000000"/>
          <w:lang w:val="en-GB"/>
        </w:rPr>
        <w:t>–</w:t>
      </w:r>
      <w:r w:rsidRPr="000C414C">
        <w:rPr>
          <w:rFonts w:ascii="Calibri" w:eastAsia="Calibri" w:hAnsi="Calibri" w:cs="Calibri"/>
          <w:color w:val="000000"/>
          <w:lang w:val="en-GB"/>
        </w:rPr>
        <w:t xml:space="preserve"> </w:t>
      </w:r>
      <w:r w:rsidR="00C30B34">
        <w:rPr>
          <w:rFonts w:ascii="Calibri" w:eastAsia="Calibri" w:hAnsi="Calibri" w:cs="Calibri"/>
          <w:color w:val="000000"/>
          <w:lang w:val="en-GB"/>
        </w:rPr>
        <w:t>“</w:t>
      </w:r>
      <w:r w:rsidRPr="000C414C">
        <w:rPr>
          <w:rFonts w:ascii="Calibri" w:eastAsia="Calibri" w:hAnsi="Calibri" w:cs="Calibri"/>
          <w:color w:val="000000"/>
          <w:lang w:val="en-GB"/>
        </w:rPr>
        <w:t>we make change based on this and that</w:t>
      </w:r>
      <w:r w:rsidR="00C30B34">
        <w:rPr>
          <w:rFonts w:ascii="Calibri" w:eastAsia="Calibri" w:hAnsi="Calibri" w:cs="Calibri"/>
          <w:color w:val="000000"/>
          <w:lang w:val="en-GB"/>
        </w:rPr>
        <w:t>”</w:t>
      </w:r>
      <w:r w:rsidRPr="000C414C">
        <w:rPr>
          <w:rFonts w:ascii="Calibri" w:eastAsia="Calibri" w:hAnsi="Calibri" w:cs="Calibri"/>
          <w:color w:val="000000"/>
          <w:lang w:val="en-GB"/>
        </w:rPr>
        <w:t xml:space="preserve"> (being aware of </w:t>
      </w:r>
      <w:r w:rsidRPr="000C414C">
        <w:rPr>
          <w:rFonts w:ascii="Calibri" w:eastAsia="Calibri" w:hAnsi="Calibri" w:cs="Calibri"/>
          <w:lang w:val="en-GB"/>
        </w:rPr>
        <w:t xml:space="preserve">learning </w:t>
      </w:r>
      <w:r w:rsidRPr="000C414C">
        <w:rPr>
          <w:rFonts w:ascii="Calibri" w:eastAsia="Calibri" w:hAnsi="Calibri" w:cs="Calibri"/>
          <w:color w:val="000000"/>
          <w:lang w:val="en-GB"/>
        </w:rPr>
        <w:t>loops)</w:t>
      </w:r>
    </w:p>
    <w:p w14:paraId="64B0D3FB" w14:textId="7777777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Inserting a </w:t>
      </w:r>
      <w:r w:rsidR="000911F3" w:rsidRPr="000C414C">
        <w:rPr>
          <w:rFonts w:ascii="Calibri" w:eastAsia="Calibri" w:hAnsi="Calibri" w:cs="Calibri"/>
          <w:color w:val="000000"/>
          <w:lang w:val="en-GB"/>
        </w:rPr>
        <w:t xml:space="preserve">learning element into the design of the new project itself </w:t>
      </w:r>
    </w:p>
    <w:p w14:paraId="6EC140C9" w14:textId="5C35E1B1"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Clear </w:t>
      </w:r>
      <w:r w:rsidR="00465FBB" w:rsidRPr="000C414C">
        <w:rPr>
          <w:rFonts w:ascii="Calibri" w:eastAsia="Calibri" w:hAnsi="Calibri" w:cs="Calibri"/>
          <w:color w:val="000000"/>
          <w:lang w:val="en-GB"/>
        </w:rPr>
        <w:t>dedication of the</w:t>
      </w:r>
      <w:r w:rsidRPr="000C414C">
        <w:rPr>
          <w:rFonts w:ascii="Calibri" w:eastAsia="Calibri" w:hAnsi="Calibri" w:cs="Calibri"/>
          <w:color w:val="000000"/>
          <w:lang w:val="en-GB"/>
        </w:rPr>
        <w:t xml:space="preserve"> time for education </w:t>
      </w:r>
      <w:r w:rsidR="00465FBB" w:rsidRPr="000C414C">
        <w:rPr>
          <w:rFonts w:ascii="Calibri" w:eastAsia="Calibri" w:hAnsi="Calibri" w:cs="Calibri"/>
          <w:color w:val="000000"/>
          <w:lang w:val="en-GB"/>
        </w:rPr>
        <w:t>–</w:t>
      </w:r>
      <w:r w:rsidRPr="000C414C">
        <w:rPr>
          <w:rFonts w:ascii="Calibri" w:eastAsia="Calibri" w:hAnsi="Calibri" w:cs="Calibri"/>
          <w:color w:val="000000"/>
          <w:lang w:val="en-GB"/>
        </w:rPr>
        <w:t xml:space="preserve"> both personal and formal</w:t>
      </w:r>
    </w:p>
    <w:p w14:paraId="06DF61D9" w14:textId="166155AF"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Try</w:t>
      </w:r>
      <w:r w:rsidR="00465FBB" w:rsidRPr="000C414C">
        <w:rPr>
          <w:rFonts w:ascii="Calibri" w:eastAsia="Calibri" w:hAnsi="Calibri" w:cs="Calibri"/>
          <w:color w:val="000000"/>
          <w:lang w:val="en-GB"/>
        </w:rPr>
        <w:t>ing</w:t>
      </w:r>
      <w:r w:rsidRPr="000C414C">
        <w:rPr>
          <w:rFonts w:ascii="Calibri" w:eastAsia="Calibri" w:hAnsi="Calibri" w:cs="Calibri"/>
          <w:color w:val="000000"/>
          <w:lang w:val="en-GB"/>
        </w:rPr>
        <w:t xml:space="preserve"> to </w:t>
      </w:r>
      <w:r w:rsidR="000911F3" w:rsidRPr="000C414C">
        <w:rPr>
          <w:rFonts w:ascii="Calibri" w:eastAsia="Calibri" w:hAnsi="Calibri" w:cs="Calibri"/>
          <w:color w:val="000000"/>
          <w:lang w:val="en-GB"/>
        </w:rPr>
        <w:t xml:space="preserve">use the same tool for a while so </w:t>
      </w:r>
      <w:r w:rsidR="00C37B81" w:rsidRPr="000C414C">
        <w:rPr>
          <w:rFonts w:ascii="Calibri" w:eastAsia="Calibri" w:hAnsi="Calibri" w:cs="Calibri"/>
          <w:color w:val="000000"/>
          <w:lang w:val="en-GB"/>
        </w:rPr>
        <w:t xml:space="preserve">that </w:t>
      </w:r>
      <w:r w:rsidR="000911F3" w:rsidRPr="000C414C">
        <w:rPr>
          <w:rFonts w:ascii="Calibri" w:eastAsia="Calibri" w:hAnsi="Calibri" w:cs="Calibri"/>
          <w:color w:val="000000"/>
          <w:lang w:val="en-GB"/>
        </w:rPr>
        <w:t>people get used to it</w:t>
      </w:r>
    </w:p>
    <w:p w14:paraId="42B97B01" w14:textId="77777777"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lastRenderedPageBreak/>
        <w:t>Incorporate learning tools into the regular agenda</w:t>
      </w:r>
    </w:p>
    <w:p w14:paraId="60B09F8A" w14:textId="7777777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Framing </w:t>
      </w:r>
      <w:r w:rsidR="000911F3" w:rsidRPr="000C414C">
        <w:rPr>
          <w:rFonts w:ascii="Calibri" w:eastAsia="Calibri" w:hAnsi="Calibri" w:cs="Calibri"/>
          <w:color w:val="000000"/>
          <w:lang w:val="en-GB"/>
        </w:rPr>
        <w:t>issues in a positive way, emphasizing what works (reinforcing feedback)</w:t>
      </w:r>
    </w:p>
    <w:p w14:paraId="72E56A97" w14:textId="6F762879"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Guided </w:t>
      </w:r>
      <w:r w:rsidR="000911F3" w:rsidRPr="000C414C">
        <w:rPr>
          <w:rFonts w:ascii="Calibri" w:eastAsia="Calibri" w:hAnsi="Calibri" w:cs="Calibri"/>
          <w:color w:val="000000"/>
          <w:lang w:val="en-GB"/>
        </w:rPr>
        <w:t xml:space="preserve">visualization </w:t>
      </w:r>
      <w:r w:rsidR="00C37B81" w:rsidRPr="000C414C">
        <w:rPr>
          <w:rFonts w:ascii="Calibri" w:eastAsia="Calibri" w:hAnsi="Calibri" w:cs="Calibri"/>
          <w:color w:val="000000"/>
          <w:lang w:val="en-GB"/>
        </w:rPr>
        <w:t>–</w:t>
      </w:r>
      <w:r w:rsidR="000911F3" w:rsidRPr="000C414C">
        <w:rPr>
          <w:rFonts w:ascii="Calibri" w:eastAsia="Calibri" w:hAnsi="Calibri" w:cs="Calibri"/>
          <w:color w:val="000000"/>
          <w:lang w:val="en-GB"/>
        </w:rPr>
        <w:t xml:space="preserve"> what things should look like, where the principles of the learning organization should be manifested; also find out what is shared</w:t>
      </w:r>
      <w:r w:rsidR="00533D15">
        <w:rPr>
          <w:rFonts w:ascii="Calibri" w:eastAsia="Calibri" w:hAnsi="Calibri" w:cs="Calibri"/>
          <w:color w:val="000000"/>
          <w:lang w:val="en-GB"/>
        </w:rPr>
        <w:t xml:space="preserve"> and in what the</w:t>
      </w:r>
      <w:r w:rsidR="000911F3" w:rsidRPr="000C414C">
        <w:rPr>
          <w:rFonts w:ascii="Calibri" w:eastAsia="Calibri" w:hAnsi="Calibri" w:cs="Calibri"/>
          <w:color w:val="000000"/>
          <w:lang w:val="en-GB"/>
        </w:rPr>
        <w:t xml:space="preserve"> ideas differ</w:t>
      </w:r>
    </w:p>
    <w:p w14:paraId="66370D8D" w14:textId="7D00AA11"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Ask </w:t>
      </w:r>
      <w:r w:rsidR="000911F3" w:rsidRPr="000C414C">
        <w:rPr>
          <w:rFonts w:ascii="Calibri" w:eastAsia="Calibri" w:hAnsi="Calibri" w:cs="Calibri"/>
          <w:color w:val="000000"/>
          <w:lang w:val="en-GB"/>
        </w:rPr>
        <w:t xml:space="preserve">persistently the question </w:t>
      </w:r>
      <w:r w:rsidR="00C37B81" w:rsidRPr="000C414C">
        <w:rPr>
          <w:rFonts w:ascii="Calibri" w:eastAsia="Calibri" w:hAnsi="Calibri" w:cs="Calibri"/>
          <w:color w:val="000000"/>
          <w:lang w:val="en-GB"/>
        </w:rPr>
        <w:t>“</w:t>
      </w:r>
      <w:r w:rsidR="000911F3" w:rsidRPr="000C414C">
        <w:rPr>
          <w:rFonts w:ascii="Calibri" w:eastAsia="Calibri" w:hAnsi="Calibri" w:cs="Calibri"/>
          <w:color w:val="000000"/>
          <w:lang w:val="en-GB"/>
        </w:rPr>
        <w:t>what would help you to make that thing better?</w:t>
      </w:r>
      <w:r w:rsidR="00C37B81" w:rsidRPr="000C414C">
        <w:rPr>
          <w:rFonts w:ascii="Calibri" w:eastAsia="Calibri" w:hAnsi="Calibri" w:cs="Calibri"/>
          <w:color w:val="000000"/>
          <w:lang w:val="en-GB"/>
        </w:rPr>
        <w:t>”</w:t>
      </w:r>
    </w:p>
    <w:p w14:paraId="690FCD3C" w14:textId="1D893FB2"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Work on intrinsic motivation, create added value</w:t>
      </w:r>
    </w:p>
    <w:p w14:paraId="355D4A55" w14:textId="77777777" w:rsidR="00C37B81" w:rsidRPr="000C414C" w:rsidRDefault="00C37B81" w:rsidP="00C37B81">
      <w:pPr>
        <w:pBdr>
          <w:top w:val="nil"/>
          <w:left w:val="nil"/>
          <w:bottom w:val="nil"/>
          <w:right w:val="nil"/>
          <w:between w:val="nil"/>
        </w:pBdr>
        <w:ind w:left="720"/>
        <w:rPr>
          <w:rFonts w:ascii="Calibri" w:eastAsia="Calibri" w:hAnsi="Calibri" w:cs="Calibri"/>
          <w:color w:val="000000"/>
          <w:lang w:val="en-GB"/>
        </w:rPr>
      </w:pPr>
    </w:p>
    <w:p w14:paraId="1E417009" w14:textId="7FE8E01F" w:rsidR="001D014A" w:rsidRPr="000C414C" w:rsidRDefault="000D0274">
      <w:pPr>
        <w:shd w:val="clear" w:color="auto" w:fill="B8CCE4" w:themeFill="accent1" w:themeFillTint="66"/>
        <w:rPr>
          <w:rFonts w:ascii="Calibri" w:eastAsia="Calibri" w:hAnsi="Calibri" w:cs="Calibri"/>
          <w:bCs/>
          <w:shd w:val="clear" w:color="auto" w:fill="B8CCE4" w:themeFill="accent1" w:themeFillTint="66"/>
          <w:lang w:val="en-GB"/>
        </w:rPr>
      </w:pPr>
      <w:r w:rsidRPr="000C414C">
        <w:rPr>
          <w:rFonts w:ascii="Calibri" w:eastAsia="Calibri" w:hAnsi="Calibri" w:cs="Calibri"/>
          <w:bCs/>
          <w:shd w:val="clear" w:color="auto" w:fill="B8CCE4" w:themeFill="accent1" w:themeFillTint="66"/>
          <w:lang w:val="en-GB"/>
        </w:rPr>
        <w:t xml:space="preserve">CHALLENGE: HOW TO </w:t>
      </w:r>
      <w:r w:rsidR="00C37B81" w:rsidRPr="000C414C">
        <w:rPr>
          <w:rFonts w:ascii="Calibri" w:eastAsia="Calibri" w:hAnsi="Calibri" w:cs="Calibri"/>
          <w:bCs/>
          <w:shd w:val="clear" w:color="auto" w:fill="B8CCE4" w:themeFill="accent1" w:themeFillTint="66"/>
          <w:lang w:val="en-GB"/>
        </w:rPr>
        <w:t>MAKE</w:t>
      </w:r>
      <w:r w:rsidRPr="000C414C">
        <w:rPr>
          <w:rFonts w:ascii="Calibri" w:eastAsia="Calibri" w:hAnsi="Calibri" w:cs="Calibri"/>
          <w:bCs/>
          <w:shd w:val="clear" w:color="auto" w:fill="B8CCE4" w:themeFill="accent1" w:themeFillTint="66"/>
          <w:lang w:val="en-GB"/>
        </w:rPr>
        <w:t xml:space="preserve"> TIME FOR LEARNING AND EVALUATION?</w:t>
      </w:r>
    </w:p>
    <w:p w14:paraId="4F73B8B3" w14:textId="77777777" w:rsidR="001D014A" w:rsidRPr="000C414C" w:rsidRDefault="000D0274">
      <w:pPr>
        <w:rPr>
          <w:rFonts w:ascii="Calibri" w:eastAsia="Calibri" w:hAnsi="Calibri" w:cs="Calibri"/>
          <w:lang w:val="en-GB"/>
        </w:rPr>
      </w:pPr>
      <w:r w:rsidRPr="000C414C">
        <w:rPr>
          <w:rFonts w:ascii="Calibri" w:eastAsia="Calibri" w:hAnsi="Calibri" w:cs="Calibri"/>
          <w:lang w:val="en-GB"/>
        </w:rPr>
        <w:t>POSSIBLE SOLUTIONS:</w:t>
      </w:r>
    </w:p>
    <w:p w14:paraId="2581840B" w14:textId="7777777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Integrate tools into the regular agenda</w:t>
      </w:r>
    </w:p>
    <w:p w14:paraId="74B36BBD" w14:textId="35E85ECD" w:rsidR="001D014A" w:rsidRPr="000C414C" w:rsidRDefault="00C37B81">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Incorporate </w:t>
      </w:r>
      <w:r w:rsidR="000D0274" w:rsidRPr="000C414C">
        <w:rPr>
          <w:rFonts w:ascii="Calibri" w:eastAsia="Calibri" w:hAnsi="Calibri" w:cs="Calibri"/>
          <w:color w:val="000000"/>
          <w:lang w:val="en-GB"/>
        </w:rPr>
        <w:t xml:space="preserve">a quick reflection at the end of each meeting: review what worked, what didn't work + </w:t>
      </w:r>
      <w:r w:rsidR="001A40F0">
        <w:rPr>
          <w:rFonts w:ascii="Calibri" w:eastAsia="Calibri" w:hAnsi="Calibri" w:cs="Calibri"/>
          <w:color w:val="000000"/>
          <w:lang w:val="en-GB"/>
        </w:rPr>
        <w:t xml:space="preserve">include </w:t>
      </w:r>
      <w:r w:rsidR="000D0274" w:rsidRPr="000C414C">
        <w:rPr>
          <w:rFonts w:ascii="Calibri" w:eastAsia="Calibri" w:hAnsi="Calibri" w:cs="Calibri"/>
          <w:color w:val="000000"/>
          <w:lang w:val="en-GB"/>
        </w:rPr>
        <w:t xml:space="preserve">it into what to do differently next time + use the </w:t>
      </w:r>
      <w:r w:rsidR="00251838" w:rsidRPr="000C414C">
        <w:rPr>
          <w:rFonts w:ascii="Calibri" w:eastAsia="Calibri" w:hAnsi="Calibri" w:cs="Calibri"/>
          <w:color w:val="000000"/>
          <w:lang w:val="en-GB"/>
        </w:rPr>
        <w:t>“</w:t>
      </w:r>
      <w:r w:rsidR="000D0274" w:rsidRPr="000C414C">
        <w:rPr>
          <w:rFonts w:ascii="Calibri" w:eastAsia="Calibri" w:hAnsi="Calibri" w:cs="Calibri"/>
          <w:color w:val="000000"/>
          <w:lang w:val="en-GB"/>
        </w:rPr>
        <w:t>why</w:t>
      </w:r>
      <w:r w:rsidR="00251838" w:rsidRPr="000C414C">
        <w:rPr>
          <w:rFonts w:ascii="Calibri" w:eastAsia="Calibri" w:hAnsi="Calibri" w:cs="Calibri"/>
          <w:color w:val="000000"/>
          <w:lang w:val="en-GB"/>
        </w:rPr>
        <w:t>”</w:t>
      </w:r>
      <w:r w:rsidR="000D0274" w:rsidRPr="000C414C">
        <w:rPr>
          <w:rFonts w:ascii="Calibri" w:eastAsia="Calibri" w:hAnsi="Calibri" w:cs="Calibri"/>
          <w:color w:val="000000"/>
          <w:lang w:val="en-GB"/>
        </w:rPr>
        <w:t xml:space="preserve"> question</w:t>
      </w:r>
      <w:r w:rsidR="00251838" w:rsidRPr="000C414C">
        <w:rPr>
          <w:rFonts w:ascii="Calibri" w:eastAsia="Calibri" w:hAnsi="Calibri" w:cs="Calibri"/>
          <w:color w:val="000000"/>
          <w:lang w:val="en-GB"/>
        </w:rPr>
        <w:t>s</w:t>
      </w:r>
      <w:r w:rsidR="000D0274" w:rsidRPr="000C414C">
        <w:rPr>
          <w:rFonts w:ascii="Calibri" w:eastAsia="Calibri" w:hAnsi="Calibri" w:cs="Calibri"/>
          <w:color w:val="000000"/>
          <w:lang w:val="en-GB"/>
        </w:rPr>
        <w:t xml:space="preserve">, </w:t>
      </w:r>
      <w:r w:rsidR="00251838" w:rsidRPr="000C414C">
        <w:rPr>
          <w:rFonts w:ascii="Calibri" w:eastAsia="Calibri" w:hAnsi="Calibri" w:cs="Calibri"/>
          <w:color w:val="000000"/>
          <w:lang w:val="en-GB"/>
        </w:rPr>
        <w:t>e. g. “</w:t>
      </w:r>
      <w:r w:rsidR="000D0274" w:rsidRPr="000C414C">
        <w:rPr>
          <w:rFonts w:ascii="Calibri" w:eastAsia="Calibri" w:hAnsi="Calibri" w:cs="Calibri"/>
          <w:color w:val="000000"/>
          <w:lang w:val="en-GB"/>
        </w:rPr>
        <w:t xml:space="preserve">what would help </w:t>
      </w:r>
      <w:r w:rsidR="00251838" w:rsidRPr="000C414C">
        <w:rPr>
          <w:rFonts w:ascii="Calibri" w:eastAsia="Calibri" w:hAnsi="Calibri" w:cs="Calibri"/>
          <w:color w:val="000000"/>
          <w:lang w:val="en-GB"/>
        </w:rPr>
        <w:t>us to make things better”,</w:t>
      </w:r>
      <w:r w:rsidR="000D0274" w:rsidRPr="000C414C">
        <w:rPr>
          <w:rFonts w:ascii="Calibri" w:eastAsia="Calibri" w:hAnsi="Calibri" w:cs="Calibri"/>
          <w:color w:val="000000"/>
          <w:lang w:val="en-GB"/>
        </w:rPr>
        <w:t xml:space="preserve"> </w:t>
      </w:r>
      <w:r w:rsidR="00251838" w:rsidRPr="000C414C">
        <w:rPr>
          <w:rFonts w:ascii="Calibri" w:eastAsia="Calibri" w:hAnsi="Calibri" w:cs="Calibri"/>
          <w:color w:val="000000"/>
          <w:lang w:val="en-GB"/>
        </w:rPr>
        <w:t>to</w:t>
      </w:r>
      <w:r w:rsidR="000D0274" w:rsidRPr="000C414C">
        <w:rPr>
          <w:rFonts w:ascii="Calibri" w:eastAsia="Calibri" w:hAnsi="Calibri" w:cs="Calibri"/>
          <w:color w:val="000000"/>
          <w:lang w:val="en-GB"/>
        </w:rPr>
        <w:t xml:space="preserve"> provide deeper answers; for more introverted colleagues, scaling may help</w:t>
      </w:r>
    </w:p>
    <w:p w14:paraId="22393862" w14:textId="7777777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Give higher priority to activities leading to learning</w:t>
      </w:r>
    </w:p>
    <w:p w14:paraId="0834D1DC" w14:textId="6FB23E0C"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It is important to </w:t>
      </w:r>
      <w:r w:rsidR="0075561E">
        <w:rPr>
          <w:rFonts w:ascii="Calibri" w:eastAsia="Calibri" w:hAnsi="Calibri" w:cs="Calibri"/>
          <w:color w:val="000000"/>
          <w:lang w:val="en-GB"/>
        </w:rPr>
        <w:t>ensure that</w:t>
      </w:r>
      <w:r w:rsidRPr="000C414C">
        <w:rPr>
          <w:rFonts w:ascii="Calibri" w:eastAsia="Calibri" w:hAnsi="Calibri" w:cs="Calibri"/>
          <w:color w:val="000000"/>
          <w:lang w:val="en-GB"/>
        </w:rPr>
        <w:t xml:space="preserve"> evaluation </w:t>
      </w:r>
      <w:r w:rsidR="0075561E">
        <w:rPr>
          <w:rFonts w:ascii="Calibri" w:eastAsia="Calibri" w:hAnsi="Calibri" w:cs="Calibri"/>
          <w:color w:val="000000"/>
          <w:lang w:val="en-GB"/>
        </w:rPr>
        <w:t xml:space="preserve">means </w:t>
      </w:r>
      <w:r w:rsidRPr="000C414C">
        <w:rPr>
          <w:rFonts w:ascii="Calibri" w:eastAsia="Calibri" w:hAnsi="Calibri" w:cs="Calibri"/>
          <w:color w:val="000000"/>
          <w:lang w:val="en-GB"/>
        </w:rPr>
        <w:t xml:space="preserve">add value to people </w:t>
      </w:r>
      <w:r w:rsidR="00A0664D" w:rsidRPr="000C414C">
        <w:rPr>
          <w:rFonts w:ascii="Calibri" w:eastAsia="Calibri" w:hAnsi="Calibri" w:cs="Calibri"/>
          <w:color w:val="000000"/>
          <w:lang w:val="en-GB"/>
        </w:rPr>
        <w:t>–</w:t>
      </w:r>
      <w:r w:rsidRPr="000C414C">
        <w:rPr>
          <w:rFonts w:ascii="Calibri" w:eastAsia="Calibri" w:hAnsi="Calibri" w:cs="Calibri"/>
          <w:color w:val="000000"/>
          <w:lang w:val="en-GB"/>
        </w:rPr>
        <w:t xml:space="preserve"> ideally immediately (it brings intrinsic motivation)</w:t>
      </w:r>
    </w:p>
    <w:p w14:paraId="6D63989F" w14:textId="77777777" w:rsidR="00801035" w:rsidRPr="000C414C" w:rsidRDefault="00801035">
      <w:pPr>
        <w:pBdr>
          <w:top w:val="nil"/>
          <w:left w:val="nil"/>
          <w:bottom w:val="nil"/>
          <w:right w:val="nil"/>
          <w:between w:val="nil"/>
        </w:pBdr>
        <w:ind w:left="720"/>
        <w:rPr>
          <w:rFonts w:ascii="Calibri" w:eastAsia="Calibri" w:hAnsi="Calibri" w:cs="Calibri"/>
          <w:color w:val="000000"/>
          <w:lang w:val="en-GB"/>
        </w:rPr>
      </w:pPr>
    </w:p>
    <w:p w14:paraId="20E2F257" w14:textId="77777777" w:rsidR="001D014A" w:rsidRPr="000C414C" w:rsidRDefault="000D0274">
      <w:pPr>
        <w:shd w:val="clear" w:color="auto" w:fill="B8CCE4" w:themeFill="accent1" w:themeFillTint="66"/>
        <w:rPr>
          <w:rFonts w:ascii="Calibri" w:eastAsia="Calibri" w:hAnsi="Calibri" w:cs="Calibri"/>
          <w:bCs/>
          <w:shd w:val="clear" w:color="auto" w:fill="B8CCE4" w:themeFill="accent1" w:themeFillTint="66"/>
          <w:lang w:val="en-GB"/>
        </w:rPr>
      </w:pPr>
      <w:r w:rsidRPr="000C414C">
        <w:rPr>
          <w:rFonts w:ascii="Calibri" w:eastAsia="Calibri" w:hAnsi="Calibri" w:cs="Calibri"/>
          <w:bCs/>
          <w:shd w:val="clear" w:color="auto" w:fill="B8CCE4" w:themeFill="accent1" w:themeFillTint="66"/>
          <w:lang w:val="en-GB"/>
        </w:rPr>
        <w:t xml:space="preserve">CHALLENGE: HOW TO GET THE SUPPORT OF COLLEAGUES AND MANAGEMENT? </w:t>
      </w:r>
    </w:p>
    <w:p w14:paraId="3D77C0B5" w14:textId="77777777" w:rsidR="001D014A" w:rsidRPr="000C414C" w:rsidRDefault="000D0274">
      <w:pPr>
        <w:rPr>
          <w:rFonts w:ascii="Calibri" w:eastAsia="Calibri" w:hAnsi="Calibri" w:cs="Calibri"/>
          <w:lang w:val="en-GB"/>
        </w:rPr>
      </w:pPr>
      <w:r w:rsidRPr="000C414C">
        <w:rPr>
          <w:rFonts w:ascii="Calibri" w:eastAsia="Calibri" w:hAnsi="Calibri" w:cs="Calibri"/>
          <w:lang w:val="en-GB"/>
        </w:rPr>
        <w:t>POSSIBLE SOLUTIONS:</w:t>
      </w:r>
    </w:p>
    <w:p w14:paraId="3628B612" w14:textId="5A2F8C9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A</w:t>
      </w:r>
      <w:r w:rsidR="00A0664D" w:rsidRPr="000C414C">
        <w:rPr>
          <w:rFonts w:ascii="Calibri" w:eastAsia="Calibri" w:hAnsi="Calibri" w:cs="Calibri"/>
          <w:color w:val="000000"/>
          <w:lang w:val="en-GB"/>
        </w:rPr>
        <w:t>s a</w:t>
      </w:r>
      <w:r w:rsidRPr="000C414C">
        <w:rPr>
          <w:rFonts w:ascii="Calibri" w:eastAsia="Calibri" w:hAnsi="Calibri" w:cs="Calibri"/>
          <w:color w:val="000000"/>
          <w:lang w:val="en-GB"/>
        </w:rPr>
        <w:t xml:space="preserve">bove </w:t>
      </w:r>
      <w:r w:rsidR="00A0664D" w:rsidRPr="000C414C">
        <w:rPr>
          <w:rFonts w:ascii="Calibri" w:eastAsia="Calibri" w:hAnsi="Calibri" w:cs="Calibri"/>
          <w:color w:val="000000"/>
          <w:lang w:val="en-GB"/>
        </w:rPr>
        <w:t>–</w:t>
      </w:r>
      <w:r w:rsidR="000911F3" w:rsidRPr="000C414C">
        <w:rPr>
          <w:rFonts w:ascii="Calibri" w:eastAsia="Calibri" w:hAnsi="Calibri" w:cs="Calibri"/>
          <w:color w:val="000000"/>
          <w:lang w:val="en-GB"/>
        </w:rPr>
        <w:t xml:space="preserve"> speaking the same language (showing management that the learning process produces results that are important to them)</w:t>
      </w:r>
    </w:p>
    <w:p w14:paraId="52DDB3F8" w14:textId="77777777"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Take advantage of situations where this approach helps to "pull the thorn out of the heel" and show how it helps </w:t>
      </w:r>
    </w:p>
    <w:p w14:paraId="1E4E0C5C" w14:textId="77777777"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Only one specific department/project </w:t>
      </w:r>
      <w:r w:rsidR="000D0274" w:rsidRPr="000C414C">
        <w:rPr>
          <w:rFonts w:ascii="Calibri" w:eastAsia="Calibri" w:hAnsi="Calibri" w:cs="Calibri"/>
          <w:color w:val="000000"/>
          <w:lang w:val="en-GB"/>
        </w:rPr>
        <w:t xml:space="preserve">can </w:t>
      </w:r>
      <w:r w:rsidRPr="000C414C">
        <w:rPr>
          <w:rFonts w:ascii="Calibri" w:eastAsia="Calibri" w:hAnsi="Calibri" w:cs="Calibri"/>
          <w:color w:val="000000"/>
          <w:lang w:val="en-GB"/>
        </w:rPr>
        <w:t>start - then it is easier to promote elsewhere</w:t>
      </w:r>
    </w:p>
    <w:p w14:paraId="333CE20A" w14:textId="77777777" w:rsidR="001D014A" w:rsidRPr="000C414C" w:rsidRDefault="000911F3">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Letting the team experience the impact of their own activities; trying out different sub-tools and if successful, pointing this out and building on it</w:t>
      </w:r>
    </w:p>
    <w:p w14:paraId="41B87173" w14:textId="7777777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Use the </w:t>
      </w:r>
      <w:r w:rsidR="000911F3" w:rsidRPr="000C414C">
        <w:rPr>
          <w:rFonts w:ascii="Calibri" w:eastAsia="Calibri" w:hAnsi="Calibri" w:cs="Calibri"/>
          <w:color w:val="000000"/>
          <w:lang w:val="en-GB"/>
        </w:rPr>
        <w:t xml:space="preserve">OECD's list of steps to implement the principles of the learning organisation in education </w:t>
      </w:r>
      <w:r w:rsidRPr="000C414C">
        <w:rPr>
          <w:rFonts w:ascii="Calibri" w:eastAsia="Calibri" w:hAnsi="Calibri" w:cs="Calibri"/>
          <w:color w:val="000000"/>
          <w:lang w:val="en-GB"/>
        </w:rPr>
        <w:t xml:space="preserve">as a guide </w:t>
      </w:r>
      <w:r w:rsidR="000911F3" w:rsidRPr="000C414C">
        <w:rPr>
          <w:rFonts w:ascii="Calibri" w:eastAsia="Calibri" w:hAnsi="Calibri" w:cs="Calibri"/>
          <w:color w:val="000000"/>
          <w:lang w:val="en-GB"/>
        </w:rPr>
        <w:t>(see below in resources)</w:t>
      </w:r>
    </w:p>
    <w:p w14:paraId="5BE51E1F" w14:textId="77777777" w:rsidR="00801035" w:rsidRPr="000C414C" w:rsidRDefault="00801035">
      <w:pPr>
        <w:rPr>
          <w:rFonts w:ascii="Calibri" w:eastAsia="Calibri" w:hAnsi="Calibri" w:cs="Calibri"/>
          <w:b/>
          <w:lang w:val="en-GB"/>
        </w:rPr>
      </w:pPr>
    </w:p>
    <w:p w14:paraId="7FC160D4" w14:textId="77777777" w:rsidR="001D014A" w:rsidRPr="000C414C" w:rsidRDefault="000D0274">
      <w:pPr>
        <w:shd w:val="clear" w:color="auto" w:fill="B8CCE4" w:themeFill="accent1" w:themeFillTint="66"/>
        <w:rPr>
          <w:rFonts w:ascii="Calibri" w:eastAsia="Calibri" w:hAnsi="Calibri" w:cs="Calibri"/>
          <w:shd w:val="clear" w:color="auto" w:fill="B8CCE4" w:themeFill="accent1" w:themeFillTint="66"/>
          <w:lang w:val="en-GB"/>
        </w:rPr>
      </w:pPr>
      <w:r w:rsidRPr="000C414C">
        <w:rPr>
          <w:rFonts w:ascii="Calibri" w:eastAsia="Calibri" w:hAnsi="Calibri" w:cs="Calibri"/>
          <w:shd w:val="clear" w:color="auto" w:fill="B8CCE4" w:themeFill="accent1" w:themeFillTint="66"/>
          <w:lang w:val="en-GB"/>
        </w:rPr>
        <w:t>THE CHALLENGE: HOW TO SUPPORT A MECHANISM FOR INSTITUTIONAL MEMORY?</w:t>
      </w:r>
    </w:p>
    <w:p w14:paraId="38AC8F7D" w14:textId="77777777" w:rsidR="001D014A" w:rsidRPr="000C414C" w:rsidRDefault="000D0274">
      <w:pPr>
        <w:rPr>
          <w:rFonts w:ascii="Calibri" w:eastAsia="Calibri" w:hAnsi="Calibri" w:cs="Calibri"/>
          <w:lang w:val="en-GB"/>
        </w:rPr>
      </w:pPr>
      <w:r w:rsidRPr="000C414C">
        <w:rPr>
          <w:rFonts w:ascii="Calibri" w:eastAsia="Calibri" w:hAnsi="Calibri" w:cs="Calibri"/>
          <w:lang w:val="en-GB"/>
        </w:rPr>
        <w:t>POSSIBLE SOLUTIONS:</w:t>
      </w:r>
    </w:p>
    <w:p w14:paraId="4F098C98" w14:textId="7777777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Mentoring and shadowing new employees</w:t>
      </w:r>
    </w:p>
    <w:p w14:paraId="3C63896C" w14:textId="5CD3FE02"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Give </w:t>
      </w:r>
      <w:r w:rsidR="0075561E">
        <w:rPr>
          <w:rFonts w:ascii="Calibri" w:eastAsia="Calibri" w:hAnsi="Calibri" w:cs="Calibri"/>
          <w:color w:val="000000"/>
          <w:lang w:val="en-GB"/>
        </w:rPr>
        <w:t>a</w:t>
      </w:r>
      <w:r w:rsidR="0075561E" w:rsidRPr="000C414C">
        <w:rPr>
          <w:rFonts w:ascii="Calibri" w:eastAsia="Calibri" w:hAnsi="Calibri" w:cs="Calibri"/>
          <w:color w:val="000000"/>
          <w:lang w:val="en-GB"/>
        </w:rPr>
        <w:t xml:space="preserve"> more consistent structure</w:t>
      </w:r>
      <w:r w:rsidR="0075561E" w:rsidRPr="000C414C">
        <w:rPr>
          <w:rFonts w:ascii="Calibri" w:eastAsia="Calibri" w:hAnsi="Calibri" w:cs="Calibri"/>
          <w:color w:val="000000"/>
          <w:lang w:val="en-GB"/>
        </w:rPr>
        <w:t xml:space="preserve"> </w:t>
      </w:r>
      <w:r w:rsidRPr="000C414C">
        <w:rPr>
          <w:rFonts w:ascii="Calibri" w:eastAsia="Calibri" w:hAnsi="Calibri" w:cs="Calibri"/>
          <w:color w:val="000000"/>
          <w:lang w:val="en-GB"/>
        </w:rPr>
        <w:t>t</w:t>
      </w:r>
      <w:r w:rsidR="0075561E">
        <w:rPr>
          <w:rFonts w:ascii="Calibri" w:eastAsia="Calibri" w:hAnsi="Calibri" w:cs="Calibri"/>
          <w:color w:val="000000"/>
          <w:lang w:val="en-GB"/>
        </w:rPr>
        <w:t>o t</w:t>
      </w:r>
      <w:r w:rsidRPr="000C414C">
        <w:rPr>
          <w:rFonts w:ascii="Calibri" w:eastAsia="Calibri" w:hAnsi="Calibri" w:cs="Calibri"/>
          <w:color w:val="000000"/>
          <w:lang w:val="en-GB"/>
        </w:rPr>
        <w:t>he record</w:t>
      </w:r>
      <w:r w:rsidR="004227A7">
        <w:rPr>
          <w:rFonts w:ascii="Calibri" w:eastAsia="Calibri" w:hAnsi="Calibri" w:cs="Calibri"/>
          <w:color w:val="000000"/>
          <w:lang w:val="en-GB"/>
        </w:rPr>
        <w:t xml:space="preserve">s </w:t>
      </w:r>
      <w:r w:rsidRPr="000C414C">
        <w:rPr>
          <w:rFonts w:ascii="Calibri" w:eastAsia="Calibri" w:hAnsi="Calibri" w:cs="Calibri"/>
          <w:color w:val="000000"/>
          <w:lang w:val="en-GB"/>
        </w:rPr>
        <w:t xml:space="preserve">of important </w:t>
      </w:r>
      <w:r w:rsidR="004227A7">
        <w:rPr>
          <w:rFonts w:ascii="Calibri" w:eastAsia="Calibri" w:hAnsi="Calibri" w:cs="Calibri"/>
          <w:color w:val="000000"/>
          <w:lang w:val="en-GB"/>
        </w:rPr>
        <w:t>issues</w:t>
      </w:r>
      <w:r w:rsidRPr="000C414C">
        <w:rPr>
          <w:rFonts w:ascii="Calibri" w:eastAsia="Calibri" w:hAnsi="Calibri" w:cs="Calibri"/>
          <w:color w:val="000000"/>
          <w:lang w:val="en-GB"/>
        </w:rPr>
        <w:t xml:space="preserve"> </w:t>
      </w:r>
    </w:p>
    <w:p w14:paraId="519BC4C8" w14:textId="7777777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Doing things simply and trying to streamline processes</w:t>
      </w:r>
    </w:p>
    <w:p w14:paraId="5FD9109C" w14:textId="715BA564"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Functional platform for searching by certain parameters, e.</w:t>
      </w:r>
      <w:r>
        <w:rPr>
          <w:rFonts w:ascii="Calibri" w:eastAsia="Calibri" w:hAnsi="Calibri" w:cs="Calibri"/>
          <w:color w:val="000000"/>
          <w:lang w:val="en-GB"/>
        </w:rPr>
        <w:t xml:space="preserve"> </w:t>
      </w:r>
      <w:r w:rsidRPr="000C414C">
        <w:rPr>
          <w:rFonts w:ascii="Calibri" w:eastAsia="Calibri" w:hAnsi="Calibri" w:cs="Calibri"/>
          <w:color w:val="000000"/>
          <w:lang w:val="en-GB"/>
        </w:rPr>
        <w:t>g. in final reports</w:t>
      </w:r>
    </w:p>
    <w:p w14:paraId="255F165A" w14:textId="71EE4893" w:rsidR="001D014A" w:rsidRPr="000C414C" w:rsidRDefault="00B118D1">
      <w:pPr>
        <w:numPr>
          <w:ilvl w:val="0"/>
          <w:numId w:val="3"/>
        </w:numPr>
        <w:pBdr>
          <w:top w:val="nil"/>
          <w:left w:val="nil"/>
          <w:bottom w:val="nil"/>
          <w:right w:val="nil"/>
          <w:between w:val="nil"/>
        </w:pBdr>
        <w:rPr>
          <w:rFonts w:ascii="Calibri" w:eastAsia="Calibri" w:hAnsi="Calibri" w:cs="Calibri"/>
          <w:color w:val="000000"/>
          <w:lang w:val="en-GB"/>
        </w:rPr>
      </w:pPr>
      <w:r>
        <w:rPr>
          <w:rFonts w:ascii="Calibri" w:eastAsia="Calibri" w:hAnsi="Calibri" w:cs="Calibri"/>
          <w:color w:val="000000"/>
          <w:lang w:val="en-GB"/>
        </w:rPr>
        <w:t>O</w:t>
      </w:r>
      <w:r w:rsidR="000D0274" w:rsidRPr="000C414C">
        <w:rPr>
          <w:rFonts w:ascii="Calibri" w:eastAsia="Calibri" w:hAnsi="Calibri" w:cs="Calibri"/>
          <w:color w:val="000000"/>
          <w:lang w:val="en-GB"/>
        </w:rPr>
        <w:t xml:space="preserve">rganizations that do large events usually </w:t>
      </w:r>
      <w:r>
        <w:rPr>
          <w:rFonts w:ascii="Calibri" w:eastAsia="Calibri" w:hAnsi="Calibri" w:cs="Calibri"/>
          <w:color w:val="000000"/>
          <w:lang w:val="en-GB"/>
        </w:rPr>
        <w:t xml:space="preserve">compile </w:t>
      </w:r>
      <w:r w:rsidR="000D0274" w:rsidRPr="000C414C">
        <w:rPr>
          <w:rFonts w:ascii="Calibri" w:eastAsia="Calibri" w:hAnsi="Calibri" w:cs="Calibri"/>
          <w:color w:val="000000"/>
          <w:lang w:val="en-GB"/>
        </w:rPr>
        <w:t xml:space="preserve">a debrief document that describes </w:t>
      </w:r>
      <w:r w:rsidR="00594093">
        <w:rPr>
          <w:rFonts w:ascii="Calibri" w:eastAsia="Calibri" w:hAnsi="Calibri" w:cs="Calibri"/>
          <w:color w:val="000000"/>
          <w:lang w:val="en-GB"/>
        </w:rPr>
        <w:t xml:space="preserve">the processes and </w:t>
      </w:r>
      <w:r w:rsidR="000D0274" w:rsidRPr="000C414C">
        <w:rPr>
          <w:rFonts w:ascii="Calibri" w:eastAsia="Calibri" w:hAnsi="Calibri" w:cs="Calibri"/>
          <w:color w:val="000000"/>
          <w:lang w:val="en-GB"/>
        </w:rPr>
        <w:t>what was important (what worked and what did</w:t>
      </w:r>
      <w:r w:rsidR="00594093">
        <w:rPr>
          <w:rFonts w:ascii="Calibri" w:eastAsia="Calibri" w:hAnsi="Calibri" w:cs="Calibri"/>
          <w:color w:val="000000"/>
          <w:lang w:val="en-GB"/>
        </w:rPr>
        <w:t xml:space="preserve"> no</w:t>
      </w:r>
      <w:r w:rsidR="000D0274" w:rsidRPr="000C414C">
        <w:rPr>
          <w:rFonts w:ascii="Calibri" w:eastAsia="Calibri" w:hAnsi="Calibri" w:cs="Calibri"/>
          <w:color w:val="000000"/>
          <w:lang w:val="en-GB"/>
        </w:rPr>
        <w:t xml:space="preserve">t) </w:t>
      </w:r>
      <w:r w:rsidR="007B681E" w:rsidRPr="000C414C">
        <w:rPr>
          <w:rFonts w:ascii="Calibri" w:eastAsia="Calibri" w:hAnsi="Calibri" w:cs="Calibri"/>
          <w:color w:val="000000"/>
          <w:lang w:val="en-GB"/>
        </w:rPr>
        <w:t>–</w:t>
      </w:r>
      <w:r w:rsidR="000D0274" w:rsidRPr="000C414C">
        <w:rPr>
          <w:rFonts w:ascii="Calibri" w:eastAsia="Calibri" w:hAnsi="Calibri" w:cs="Calibri"/>
          <w:color w:val="000000"/>
          <w:lang w:val="en-GB"/>
        </w:rPr>
        <w:t xml:space="preserve"> but briefly</w:t>
      </w:r>
    </w:p>
    <w:p w14:paraId="4BE940D4" w14:textId="540DE332"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Work with a platform that does</w:t>
      </w:r>
      <w:r w:rsidR="00594093">
        <w:rPr>
          <w:rFonts w:ascii="Calibri" w:eastAsia="Calibri" w:hAnsi="Calibri" w:cs="Calibri"/>
          <w:color w:val="000000"/>
          <w:lang w:val="en-GB"/>
        </w:rPr>
        <w:t xml:space="preserve"> no</w:t>
      </w:r>
      <w:r w:rsidRPr="000C414C">
        <w:rPr>
          <w:rFonts w:ascii="Calibri" w:eastAsia="Calibri" w:hAnsi="Calibri" w:cs="Calibri"/>
          <w:color w:val="000000"/>
          <w:lang w:val="en-GB"/>
        </w:rPr>
        <w:t xml:space="preserve">t use emails, but all communication can be found there (the essentials) </w:t>
      </w:r>
      <w:r w:rsidR="007B681E" w:rsidRPr="000C414C">
        <w:rPr>
          <w:rFonts w:ascii="Calibri" w:eastAsia="Calibri" w:hAnsi="Calibri" w:cs="Calibri"/>
          <w:color w:val="000000"/>
          <w:lang w:val="en-GB"/>
        </w:rPr>
        <w:t>–</w:t>
      </w:r>
      <w:r w:rsidRPr="000C414C">
        <w:rPr>
          <w:rFonts w:ascii="Calibri" w:eastAsia="Calibri" w:hAnsi="Calibri" w:cs="Calibri"/>
          <w:color w:val="000000"/>
          <w:lang w:val="en-GB"/>
        </w:rPr>
        <w:t xml:space="preserve"> e.</w:t>
      </w:r>
      <w:r w:rsidR="007B681E" w:rsidRPr="000C414C">
        <w:rPr>
          <w:rFonts w:ascii="Calibri" w:eastAsia="Calibri" w:hAnsi="Calibri" w:cs="Calibri"/>
          <w:color w:val="000000"/>
          <w:lang w:val="en-GB"/>
        </w:rPr>
        <w:t xml:space="preserve"> </w:t>
      </w:r>
      <w:r w:rsidRPr="000C414C">
        <w:rPr>
          <w:rFonts w:ascii="Calibri" w:eastAsia="Calibri" w:hAnsi="Calibri" w:cs="Calibri"/>
          <w:color w:val="000000"/>
          <w:lang w:val="en-GB"/>
        </w:rPr>
        <w:t>g. Podio</w:t>
      </w:r>
    </w:p>
    <w:p w14:paraId="4E68DF74" w14:textId="77777777" w:rsidR="00801035" w:rsidRPr="000C414C" w:rsidRDefault="00801035">
      <w:pPr>
        <w:rPr>
          <w:rFonts w:ascii="Calibri" w:eastAsia="Calibri" w:hAnsi="Calibri" w:cs="Calibri"/>
          <w:lang w:val="en-GB"/>
        </w:rPr>
      </w:pPr>
    </w:p>
    <w:p w14:paraId="28514833" w14:textId="0D528D30" w:rsidR="001D014A" w:rsidRPr="000C414C" w:rsidRDefault="000D0274">
      <w:pPr>
        <w:shd w:val="clear" w:color="auto" w:fill="B8CCE4" w:themeFill="accent1" w:themeFillTint="66"/>
        <w:rPr>
          <w:rFonts w:ascii="Calibri" w:eastAsia="Calibri" w:hAnsi="Calibri" w:cs="Calibri"/>
          <w:shd w:val="clear" w:color="auto" w:fill="B8CCE4" w:themeFill="accent1" w:themeFillTint="66"/>
          <w:lang w:val="en-GB"/>
        </w:rPr>
      </w:pPr>
      <w:r w:rsidRPr="000C414C">
        <w:rPr>
          <w:rFonts w:ascii="Calibri" w:eastAsia="Calibri" w:hAnsi="Calibri" w:cs="Calibri"/>
          <w:shd w:val="clear" w:color="auto" w:fill="B8CCE4" w:themeFill="accent1" w:themeFillTint="66"/>
          <w:lang w:val="en-GB"/>
        </w:rPr>
        <w:t xml:space="preserve">WHAT TO </w:t>
      </w:r>
      <w:r w:rsidR="00A0664D" w:rsidRPr="000C414C">
        <w:rPr>
          <w:rFonts w:ascii="Calibri" w:eastAsia="Calibri" w:hAnsi="Calibri" w:cs="Calibri"/>
          <w:shd w:val="clear" w:color="auto" w:fill="B8CCE4" w:themeFill="accent1" w:themeFillTint="66"/>
          <w:lang w:val="en-GB"/>
        </w:rPr>
        <w:t>AVOID</w:t>
      </w:r>
      <w:r w:rsidRPr="000C414C">
        <w:rPr>
          <w:rFonts w:ascii="Calibri" w:eastAsia="Calibri" w:hAnsi="Calibri" w:cs="Calibri"/>
          <w:shd w:val="clear" w:color="auto" w:fill="B8CCE4" w:themeFill="accent1" w:themeFillTint="66"/>
          <w:lang w:val="en-GB"/>
        </w:rPr>
        <w:t>?</w:t>
      </w:r>
    </w:p>
    <w:p w14:paraId="514B84F3" w14:textId="77777777" w:rsidR="001D014A" w:rsidRPr="000C414C" w:rsidRDefault="000D0274">
      <w:pPr>
        <w:numPr>
          <w:ilvl w:val="0"/>
          <w:numId w:val="3"/>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Don't try to break through the wall with your head </w:t>
      </w:r>
      <w:r w:rsidRPr="000C414C">
        <w:rPr>
          <w:rFonts w:ascii="Quattrocento Sans" w:eastAsia="Quattrocento Sans" w:hAnsi="Quattrocento Sans" w:cs="Quattrocento Sans"/>
          <w:color w:val="000000"/>
          <w:lang w:val="en-GB"/>
        </w:rPr>
        <w:t xml:space="preserve">😊 </w:t>
      </w:r>
      <w:r w:rsidRPr="000C414C">
        <w:rPr>
          <w:rFonts w:ascii="Calibri" w:eastAsia="Calibri" w:hAnsi="Calibri" w:cs="Calibri"/>
          <w:color w:val="000000"/>
          <w:lang w:val="en-GB"/>
        </w:rPr>
        <w:t>(but go about things smartly)</w:t>
      </w:r>
    </w:p>
    <w:p w14:paraId="59382F80" w14:textId="77777777" w:rsidR="00801035" w:rsidRPr="000C414C" w:rsidRDefault="00801035">
      <w:pPr>
        <w:rPr>
          <w:rFonts w:ascii="Calibri" w:eastAsia="Calibri" w:hAnsi="Calibri" w:cs="Calibri"/>
          <w:lang w:val="en-GB"/>
        </w:rPr>
      </w:pPr>
    </w:p>
    <w:p w14:paraId="4F273100" w14:textId="5D63147B" w:rsidR="001D014A" w:rsidRPr="000C414C" w:rsidRDefault="000911F3">
      <w:pPr>
        <w:rPr>
          <w:rFonts w:ascii="Calibri" w:eastAsia="Calibri" w:hAnsi="Calibri" w:cs="Calibri"/>
          <w:b/>
          <w:u w:val="single"/>
          <w:lang w:val="en-GB"/>
        </w:rPr>
      </w:pPr>
      <w:r w:rsidRPr="000C414C">
        <w:rPr>
          <w:lang w:val="en-GB"/>
        </w:rPr>
        <w:br w:type="page"/>
      </w:r>
      <w:r w:rsidR="000D0274" w:rsidRPr="000C414C">
        <w:rPr>
          <w:rFonts w:ascii="Calibri" w:eastAsia="Calibri" w:hAnsi="Calibri" w:cs="Calibri"/>
          <w:b/>
          <w:u w:val="single"/>
          <w:lang w:val="en-GB"/>
        </w:rPr>
        <w:lastRenderedPageBreak/>
        <w:t>SOURCES:</w:t>
      </w:r>
    </w:p>
    <w:p w14:paraId="2D8FBCDF" w14:textId="77777777" w:rsidR="003F33D3" w:rsidRPr="000C414C" w:rsidRDefault="003F33D3">
      <w:pPr>
        <w:rPr>
          <w:rFonts w:ascii="Calibri" w:eastAsia="Calibri" w:hAnsi="Calibri" w:cs="Calibri"/>
          <w:b/>
          <w:u w:val="single"/>
          <w:lang w:val="en-GB"/>
        </w:rPr>
      </w:pPr>
    </w:p>
    <w:p w14:paraId="086D8BA9" w14:textId="3B1009FB" w:rsidR="007B681E" w:rsidRPr="000C414C" w:rsidRDefault="007B681E" w:rsidP="007B681E">
      <w:pPr>
        <w:numPr>
          <w:ilvl w:val="0"/>
          <w:numId w:val="1"/>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ARGOTE, Linda. </w:t>
      </w:r>
      <w:r w:rsidRPr="000C414C">
        <w:rPr>
          <w:rFonts w:ascii="Calibri" w:eastAsia="Calibri" w:hAnsi="Calibri" w:cs="Calibri"/>
          <w:i/>
          <w:color w:val="000000"/>
          <w:lang w:val="en-GB"/>
        </w:rPr>
        <w:t>Organizational Learning: Creating, Retaining and Transferring Knowledge.</w:t>
      </w:r>
      <w:r w:rsidRPr="000C414C">
        <w:rPr>
          <w:rFonts w:ascii="Calibri" w:eastAsia="Calibri" w:hAnsi="Calibri" w:cs="Calibri"/>
          <w:color w:val="000000"/>
          <w:lang w:val="en-GB"/>
        </w:rPr>
        <w:t xml:space="preserve"> 2</w:t>
      </w:r>
      <w:r w:rsidRPr="000D0274">
        <w:rPr>
          <w:rFonts w:ascii="Calibri" w:eastAsia="Calibri" w:hAnsi="Calibri" w:cs="Calibri"/>
          <w:color w:val="000000"/>
          <w:vertAlign w:val="superscript"/>
          <w:lang w:val="en-GB"/>
        </w:rPr>
        <w:t>nd</w:t>
      </w:r>
      <w:r w:rsidR="000D0274">
        <w:rPr>
          <w:rFonts w:ascii="Calibri" w:eastAsia="Calibri" w:hAnsi="Calibri" w:cs="Calibri"/>
          <w:color w:val="000000"/>
          <w:lang w:val="en-GB"/>
        </w:rPr>
        <w:t xml:space="preserve"> e</w:t>
      </w:r>
      <w:r w:rsidRPr="000C414C">
        <w:rPr>
          <w:rFonts w:ascii="Calibri" w:eastAsia="Calibri" w:hAnsi="Calibri" w:cs="Calibri"/>
          <w:color w:val="000000"/>
          <w:lang w:val="en-GB"/>
        </w:rPr>
        <w:t>dition.</w:t>
      </w:r>
      <w:r w:rsidRPr="000C414C">
        <w:rPr>
          <w:rFonts w:ascii="Calibri" w:eastAsia="Calibri" w:hAnsi="Calibri" w:cs="Calibri"/>
          <w:i/>
          <w:color w:val="000000"/>
          <w:lang w:val="en-GB"/>
        </w:rPr>
        <w:t xml:space="preserve"> </w:t>
      </w:r>
      <w:r w:rsidRPr="000C414C">
        <w:rPr>
          <w:rFonts w:ascii="Calibri" w:eastAsia="Calibri" w:hAnsi="Calibri" w:cs="Calibri"/>
          <w:color w:val="000000"/>
          <w:lang w:val="en-GB"/>
        </w:rPr>
        <w:t>Berl</w:t>
      </w:r>
      <w:r w:rsidR="00BB2E8A" w:rsidRPr="000C414C">
        <w:rPr>
          <w:rFonts w:ascii="Calibri" w:eastAsia="Calibri" w:hAnsi="Calibri" w:cs="Calibri"/>
          <w:color w:val="000000"/>
          <w:lang w:val="en-GB"/>
        </w:rPr>
        <w:t>i</w:t>
      </w:r>
      <w:r w:rsidRPr="000C414C">
        <w:rPr>
          <w:rFonts w:ascii="Calibri" w:eastAsia="Calibri" w:hAnsi="Calibri" w:cs="Calibri"/>
          <w:color w:val="000000"/>
          <w:lang w:val="en-GB"/>
        </w:rPr>
        <w:t>n: Springer Science &amp; Business Media, 2012.</w:t>
      </w:r>
    </w:p>
    <w:p w14:paraId="6D9378AE" w14:textId="77777777" w:rsidR="007B681E" w:rsidRPr="000C414C" w:rsidRDefault="007B681E" w:rsidP="007B681E">
      <w:pPr>
        <w:numPr>
          <w:ilvl w:val="0"/>
          <w:numId w:val="1"/>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KOOLS, M. and L. Stoll (2016), “What Makes a School a Learning Organisation?”, OECD Education Working Paper, No 137, OECD Publishing, Paris. </w:t>
      </w:r>
      <w:hyperlink r:id="rId13">
        <w:r w:rsidRPr="000C414C">
          <w:rPr>
            <w:rFonts w:ascii="Calibri" w:eastAsia="Calibri" w:hAnsi="Calibri" w:cs="Calibri"/>
            <w:color w:val="0000FF"/>
            <w:u w:val="single"/>
            <w:lang w:val="en-GB"/>
          </w:rPr>
          <w:t>https://oecdedutoday.com/how-to-transform-schools-into-learning-organisations</w:t>
        </w:r>
      </w:hyperlink>
      <w:r w:rsidRPr="000C414C">
        <w:rPr>
          <w:rFonts w:ascii="Calibri" w:eastAsia="Calibri" w:hAnsi="Calibri" w:cs="Calibri"/>
          <w:color w:val="000000"/>
          <w:lang w:val="en-GB"/>
        </w:rPr>
        <w:t>.</w:t>
      </w:r>
    </w:p>
    <w:p w14:paraId="4D89A472" w14:textId="6E9E189C" w:rsidR="007B681E" w:rsidRPr="000C414C" w:rsidRDefault="007B681E" w:rsidP="007B681E">
      <w:pPr>
        <w:numPr>
          <w:ilvl w:val="0"/>
          <w:numId w:val="1"/>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LALOUX, Frédéric. </w:t>
      </w:r>
      <w:r w:rsidRPr="000C414C">
        <w:rPr>
          <w:rFonts w:ascii="Calibri" w:eastAsia="Calibri" w:hAnsi="Calibri" w:cs="Calibri"/>
          <w:i/>
          <w:color w:val="000000"/>
          <w:lang w:val="en-GB"/>
        </w:rPr>
        <w:t>Budoucnost organizací: průvodce budováním organizací v 21. století na základě evoluce lidského uvažování</w:t>
      </w:r>
      <w:r w:rsidRPr="000C414C">
        <w:rPr>
          <w:rFonts w:ascii="Calibri" w:eastAsia="Calibri" w:hAnsi="Calibri" w:cs="Calibri"/>
          <w:color w:val="000000"/>
          <w:lang w:val="en-GB"/>
        </w:rPr>
        <w:t xml:space="preserve">. </w:t>
      </w:r>
      <w:r w:rsidR="00BB2E8A" w:rsidRPr="000C414C">
        <w:rPr>
          <w:rFonts w:ascii="Calibri" w:eastAsia="Calibri" w:hAnsi="Calibri" w:cs="Calibri"/>
          <w:color w:val="000000"/>
          <w:lang w:val="en-GB"/>
        </w:rPr>
        <w:t>Translated by</w:t>
      </w:r>
      <w:r w:rsidRPr="000C414C">
        <w:rPr>
          <w:rFonts w:ascii="Calibri" w:eastAsia="Calibri" w:hAnsi="Calibri" w:cs="Calibri"/>
          <w:color w:val="000000"/>
          <w:lang w:val="en-GB"/>
        </w:rPr>
        <w:t xml:space="preserve"> Viktor Jurek. 2</w:t>
      </w:r>
      <w:r w:rsidR="00BB2E8A" w:rsidRPr="000C414C">
        <w:rPr>
          <w:rFonts w:ascii="Calibri" w:eastAsia="Calibri" w:hAnsi="Calibri" w:cs="Calibri"/>
          <w:color w:val="000000"/>
          <w:vertAlign w:val="superscript"/>
          <w:lang w:val="en-GB"/>
        </w:rPr>
        <w:t>nd</w:t>
      </w:r>
      <w:r w:rsidR="000C414C">
        <w:rPr>
          <w:rFonts w:ascii="Calibri" w:eastAsia="Calibri" w:hAnsi="Calibri" w:cs="Calibri"/>
          <w:color w:val="000000"/>
          <w:lang w:val="en-GB"/>
        </w:rPr>
        <w:t xml:space="preserve"> </w:t>
      </w:r>
      <w:r w:rsidR="00BB2E8A" w:rsidRPr="000C414C">
        <w:rPr>
          <w:rFonts w:ascii="Calibri" w:eastAsia="Calibri" w:hAnsi="Calibri" w:cs="Calibri"/>
          <w:color w:val="000000"/>
          <w:lang w:val="en-GB"/>
        </w:rPr>
        <w:t>edition</w:t>
      </w:r>
      <w:r w:rsidRPr="000C414C">
        <w:rPr>
          <w:rFonts w:ascii="Calibri" w:eastAsia="Calibri" w:hAnsi="Calibri" w:cs="Calibri"/>
          <w:color w:val="000000"/>
          <w:lang w:val="en-GB"/>
        </w:rPr>
        <w:t>. Pra</w:t>
      </w:r>
      <w:r w:rsidR="00BB2E8A" w:rsidRPr="000C414C">
        <w:rPr>
          <w:rFonts w:ascii="Calibri" w:eastAsia="Calibri" w:hAnsi="Calibri" w:cs="Calibri"/>
          <w:color w:val="000000"/>
          <w:lang w:val="en-GB"/>
        </w:rPr>
        <w:t>gue</w:t>
      </w:r>
      <w:r w:rsidRPr="000C414C">
        <w:rPr>
          <w:rFonts w:ascii="Calibri" w:eastAsia="Calibri" w:hAnsi="Calibri" w:cs="Calibri"/>
          <w:color w:val="000000"/>
          <w:lang w:val="en-GB"/>
        </w:rPr>
        <w:t>: PeopleComm, 2020.</w:t>
      </w:r>
    </w:p>
    <w:p w14:paraId="34767F5C" w14:textId="12265D15" w:rsidR="007B681E" w:rsidRPr="000C414C" w:rsidRDefault="007B681E" w:rsidP="007B681E">
      <w:pPr>
        <w:numPr>
          <w:ilvl w:val="0"/>
          <w:numId w:val="1"/>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PINK, Daniel H. </w:t>
      </w:r>
      <w:r w:rsidRPr="000C414C">
        <w:rPr>
          <w:rFonts w:ascii="Calibri" w:eastAsia="Calibri" w:hAnsi="Calibri" w:cs="Calibri"/>
          <w:i/>
          <w:color w:val="000000"/>
          <w:lang w:val="en-GB"/>
        </w:rPr>
        <w:t>Pohon = Drive: překvapivá pravda o tom, co nás motivuje!.</w:t>
      </w:r>
      <w:r w:rsidRPr="000C414C">
        <w:rPr>
          <w:rFonts w:ascii="Calibri" w:eastAsia="Calibri" w:hAnsi="Calibri" w:cs="Calibri"/>
          <w:color w:val="000000"/>
          <w:lang w:val="en-GB"/>
        </w:rPr>
        <w:t xml:space="preserve"> </w:t>
      </w:r>
      <w:r w:rsidR="00BB2E8A" w:rsidRPr="000C414C">
        <w:rPr>
          <w:rFonts w:ascii="Calibri" w:eastAsia="Calibri" w:hAnsi="Calibri" w:cs="Calibri"/>
          <w:color w:val="000000"/>
          <w:lang w:val="en-GB"/>
        </w:rPr>
        <w:t>Translated by</w:t>
      </w:r>
      <w:r w:rsidRPr="000C414C">
        <w:rPr>
          <w:rFonts w:ascii="Calibri" w:eastAsia="Calibri" w:hAnsi="Calibri" w:cs="Calibri"/>
          <w:color w:val="000000"/>
          <w:lang w:val="en-GB"/>
        </w:rPr>
        <w:t xml:space="preserve"> Veronika Poláková. 2</w:t>
      </w:r>
      <w:r w:rsidR="00BB2E8A" w:rsidRPr="000C414C">
        <w:rPr>
          <w:rFonts w:ascii="Calibri" w:eastAsia="Calibri" w:hAnsi="Calibri" w:cs="Calibri"/>
          <w:color w:val="000000"/>
          <w:vertAlign w:val="superscript"/>
          <w:lang w:val="en-GB"/>
        </w:rPr>
        <w:t>nd</w:t>
      </w:r>
      <w:r w:rsidR="000C414C">
        <w:rPr>
          <w:rFonts w:ascii="Calibri" w:eastAsia="Calibri" w:hAnsi="Calibri" w:cs="Calibri"/>
          <w:color w:val="000000"/>
          <w:lang w:val="en-GB"/>
        </w:rPr>
        <w:t xml:space="preserve"> e</w:t>
      </w:r>
      <w:r w:rsidR="00BB2E8A" w:rsidRPr="000C414C">
        <w:rPr>
          <w:rFonts w:ascii="Calibri" w:eastAsia="Calibri" w:hAnsi="Calibri" w:cs="Calibri"/>
          <w:color w:val="000000"/>
          <w:lang w:val="en-GB"/>
        </w:rPr>
        <w:t>dition</w:t>
      </w:r>
      <w:r w:rsidRPr="000C414C">
        <w:rPr>
          <w:rFonts w:ascii="Calibri" w:eastAsia="Calibri" w:hAnsi="Calibri" w:cs="Calibri"/>
          <w:color w:val="000000"/>
          <w:lang w:val="en-GB"/>
        </w:rPr>
        <w:t>. Olomouc: ANAG, 2017.</w:t>
      </w:r>
    </w:p>
    <w:p w14:paraId="4100AD03" w14:textId="2E225087" w:rsidR="007B681E" w:rsidRPr="000C414C" w:rsidRDefault="007B681E" w:rsidP="007B681E">
      <w:pPr>
        <w:numPr>
          <w:ilvl w:val="0"/>
          <w:numId w:val="1"/>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SENGE, Peter M. </w:t>
      </w:r>
      <w:r w:rsidRPr="000C414C">
        <w:rPr>
          <w:rFonts w:ascii="Calibri" w:eastAsia="Calibri" w:hAnsi="Calibri" w:cs="Calibri"/>
          <w:i/>
          <w:color w:val="000000"/>
          <w:lang w:val="en-GB"/>
        </w:rPr>
        <w:t>Pátá disciplína: teorie a praxe učící se organizace</w:t>
      </w:r>
      <w:r w:rsidRPr="000C414C">
        <w:rPr>
          <w:rFonts w:ascii="Calibri" w:eastAsia="Calibri" w:hAnsi="Calibri" w:cs="Calibri"/>
          <w:color w:val="000000"/>
          <w:lang w:val="en-GB"/>
        </w:rPr>
        <w:t xml:space="preserve">. </w:t>
      </w:r>
      <w:r w:rsidR="000C414C">
        <w:rPr>
          <w:rFonts w:ascii="Calibri" w:eastAsia="Calibri" w:hAnsi="Calibri" w:cs="Calibri"/>
          <w:color w:val="000000"/>
          <w:lang w:val="en-GB"/>
        </w:rPr>
        <w:t>Translated by</w:t>
      </w:r>
      <w:r w:rsidRPr="000C414C">
        <w:rPr>
          <w:rFonts w:ascii="Calibri" w:eastAsia="Calibri" w:hAnsi="Calibri" w:cs="Calibri"/>
          <w:color w:val="000000"/>
          <w:lang w:val="en-GB"/>
        </w:rPr>
        <w:t xml:space="preserve"> Irena Grusová. </w:t>
      </w:r>
      <w:r w:rsidR="000C414C">
        <w:rPr>
          <w:rFonts w:ascii="Calibri" w:eastAsia="Calibri" w:hAnsi="Calibri" w:cs="Calibri"/>
          <w:color w:val="000000"/>
          <w:lang w:val="en-GB"/>
        </w:rPr>
        <w:t>1</w:t>
      </w:r>
      <w:r w:rsidR="000C414C" w:rsidRPr="000C414C">
        <w:rPr>
          <w:rFonts w:ascii="Calibri" w:eastAsia="Calibri" w:hAnsi="Calibri" w:cs="Calibri"/>
          <w:color w:val="000000"/>
          <w:vertAlign w:val="superscript"/>
          <w:lang w:val="en-GB"/>
        </w:rPr>
        <w:t>st</w:t>
      </w:r>
      <w:r w:rsidR="000C414C">
        <w:rPr>
          <w:rFonts w:ascii="Calibri" w:eastAsia="Calibri" w:hAnsi="Calibri" w:cs="Calibri"/>
          <w:color w:val="000000"/>
          <w:lang w:val="en-GB"/>
        </w:rPr>
        <w:t xml:space="preserve"> </w:t>
      </w:r>
      <w:r w:rsidR="000D0274">
        <w:rPr>
          <w:rFonts w:ascii="Calibri" w:eastAsia="Calibri" w:hAnsi="Calibri" w:cs="Calibri"/>
          <w:color w:val="000000"/>
          <w:lang w:val="en-GB"/>
        </w:rPr>
        <w:t>e</w:t>
      </w:r>
      <w:r w:rsidR="000C414C">
        <w:rPr>
          <w:rFonts w:ascii="Calibri" w:eastAsia="Calibri" w:hAnsi="Calibri" w:cs="Calibri"/>
          <w:color w:val="000000"/>
          <w:lang w:val="en-GB"/>
        </w:rPr>
        <w:t>dition</w:t>
      </w:r>
      <w:r w:rsidRPr="000C414C">
        <w:rPr>
          <w:rFonts w:ascii="Calibri" w:eastAsia="Calibri" w:hAnsi="Calibri" w:cs="Calibri"/>
          <w:color w:val="000000"/>
          <w:lang w:val="en-GB"/>
        </w:rPr>
        <w:t>. Pra</w:t>
      </w:r>
      <w:r w:rsidR="000D0274">
        <w:rPr>
          <w:rFonts w:ascii="Calibri" w:eastAsia="Calibri" w:hAnsi="Calibri" w:cs="Calibri"/>
          <w:color w:val="000000"/>
          <w:lang w:val="en-GB"/>
        </w:rPr>
        <w:t>gue</w:t>
      </w:r>
      <w:r w:rsidRPr="000C414C">
        <w:rPr>
          <w:rFonts w:ascii="Calibri" w:eastAsia="Calibri" w:hAnsi="Calibri" w:cs="Calibri"/>
          <w:color w:val="000000"/>
          <w:lang w:val="en-GB"/>
        </w:rPr>
        <w:t>: Management Press, 2016.</w:t>
      </w:r>
    </w:p>
    <w:p w14:paraId="51FA1598" w14:textId="77777777" w:rsidR="007B681E" w:rsidRPr="000C414C" w:rsidRDefault="007B681E" w:rsidP="007B681E">
      <w:pPr>
        <w:ind w:left="360"/>
        <w:rPr>
          <w:rFonts w:ascii="Calibri" w:eastAsia="Calibri" w:hAnsi="Calibri" w:cs="Calibri"/>
          <w:lang w:val="en-GB"/>
        </w:rPr>
      </w:pPr>
    </w:p>
    <w:p w14:paraId="021B4954" w14:textId="77777777" w:rsidR="007B681E" w:rsidRPr="000C414C" w:rsidRDefault="007B681E" w:rsidP="007B681E">
      <w:pPr>
        <w:numPr>
          <w:ilvl w:val="0"/>
          <w:numId w:val="1"/>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Human Learning Systems – </w:t>
      </w:r>
      <w:hyperlink r:id="rId14">
        <w:r w:rsidRPr="000C414C">
          <w:rPr>
            <w:rFonts w:ascii="Calibri" w:eastAsia="Calibri" w:hAnsi="Calibri" w:cs="Calibri"/>
            <w:color w:val="0000FF"/>
            <w:u w:val="single"/>
            <w:lang w:val="en-GB"/>
          </w:rPr>
          <w:t>https://www.humanlearning.systems</w:t>
        </w:r>
      </w:hyperlink>
    </w:p>
    <w:p w14:paraId="6BD8DE93" w14:textId="77777777" w:rsidR="007B681E" w:rsidRPr="000C414C" w:rsidRDefault="007B681E" w:rsidP="007B681E">
      <w:pPr>
        <w:numPr>
          <w:ilvl w:val="0"/>
          <w:numId w:val="1"/>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 xml:space="preserve">Systems Innovation – </w:t>
      </w:r>
      <w:hyperlink r:id="rId15">
        <w:r w:rsidRPr="000C414C">
          <w:rPr>
            <w:rFonts w:ascii="Calibri" w:eastAsia="Calibri" w:hAnsi="Calibri" w:cs="Calibri"/>
            <w:color w:val="0000FF"/>
            <w:u w:val="single"/>
            <w:lang w:val="en-GB"/>
          </w:rPr>
          <w:t>https://www.systemsinnovation.io/hubs/london</w:t>
        </w:r>
      </w:hyperlink>
    </w:p>
    <w:p w14:paraId="79DF9D0B" w14:textId="77777777" w:rsidR="007B681E" w:rsidRPr="000C414C" w:rsidRDefault="00666126" w:rsidP="007B681E">
      <w:pPr>
        <w:numPr>
          <w:ilvl w:val="0"/>
          <w:numId w:val="1"/>
        </w:numPr>
        <w:pBdr>
          <w:top w:val="nil"/>
          <w:left w:val="nil"/>
          <w:bottom w:val="nil"/>
          <w:right w:val="nil"/>
          <w:between w:val="nil"/>
        </w:pBdr>
        <w:rPr>
          <w:rFonts w:ascii="Calibri" w:eastAsia="Calibri" w:hAnsi="Calibri" w:cs="Calibri"/>
          <w:color w:val="000000"/>
          <w:lang w:val="en-GB"/>
        </w:rPr>
      </w:pPr>
      <w:hyperlink r:id="rId16">
        <w:r w:rsidR="007B681E" w:rsidRPr="000C414C">
          <w:rPr>
            <w:rFonts w:ascii="Calibri" w:eastAsia="Calibri" w:hAnsi="Calibri" w:cs="Calibri"/>
            <w:color w:val="0000FF"/>
            <w:u w:val="single"/>
            <w:lang w:val="en-GB"/>
          </w:rPr>
          <w:t>https://knihovna.impactacademy.cz/wp-content/uploads/2020/03/Kronika-uceni_Handout_prazdny.pdf</w:t>
        </w:r>
      </w:hyperlink>
    </w:p>
    <w:p w14:paraId="1298B8A4" w14:textId="77777777" w:rsidR="007B681E" w:rsidRPr="000C414C" w:rsidRDefault="00666126" w:rsidP="007B681E">
      <w:pPr>
        <w:numPr>
          <w:ilvl w:val="0"/>
          <w:numId w:val="1"/>
        </w:numPr>
        <w:pBdr>
          <w:top w:val="nil"/>
          <w:left w:val="nil"/>
          <w:bottom w:val="nil"/>
          <w:right w:val="nil"/>
          <w:between w:val="nil"/>
        </w:pBdr>
        <w:rPr>
          <w:rFonts w:ascii="Calibri" w:eastAsia="Calibri" w:hAnsi="Calibri" w:cs="Calibri"/>
          <w:color w:val="000000"/>
          <w:lang w:val="en-GB"/>
        </w:rPr>
      </w:pPr>
      <w:hyperlink r:id="rId17">
        <w:r w:rsidR="007B681E" w:rsidRPr="000C414C">
          <w:rPr>
            <w:rFonts w:ascii="Calibri" w:eastAsia="Calibri" w:hAnsi="Calibri" w:cs="Calibri"/>
            <w:color w:val="0000FF"/>
            <w:u w:val="single"/>
            <w:lang w:val="en-GB"/>
          </w:rPr>
          <w:t>https://knihovna.impactacademy.cz/wp-content/uploads/2020/03/Pre-mortem_Handout_prazdny.pdf</w:t>
        </w:r>
      </w:hyperlink>
    </w:p>
    <w:p w14:paraId="07F038FC" w14:textId="4EE9D144" w:rsidR="007B681E" w:rsidRPr="000C414C" w:rsidRDefault="007B681E" w:rsidP="007B681E">
      <w:pPr>
        <w:numPr>
          <w:ilvl w:val="0"/>
          <w:numId w:val="1"/>
        </w:numPr>
        <w:pBdr>
          <w:top w:val="nil"/>
          <w:left w:val="nil"/>
          <w:bottom w:val="nil"/>
          <w:right w:val="nil"/>
          <w:between w:val="nil"/>
        </w:pBdr>
        <w:rPr>
          <w:rFonts w:ascii="Calibri" w:eastAsia="Calibri" w:hAnsi="Calibri" w:cs="Calibri"/>
          <w:color w:val="000000"/>
          <w:lang w:val="en-GB"/>
        </w:rPr>
      </w:pPr>
      <w:r w:rsidRPr="000C414C">
        <w:rPr>
          <w:rFonts w:ascii="Calibri" w:eastAsia="Calibri" w:hAnsi="Calibri" w:cs="Calibri"/>
          <w:color w:val="000000"/>
          <w:lang w:val="en-GB"/>
        </w:rPr>
        <w:t>Impact Academy</w:t>
      </w:r>
      <w:r w:rsidR="000D0274">
        <w:rPr>
          <w:rFonts w:ascii="Calibri" w:eastAsia="Calibri" w:hAnsi="Calibri" w:cs="Calibri"/>
          <w:color w:val="000000"/>
          <w:lang w:val="en-GB"/>
        </w:rPr>
        <w:t xml:space="preserve"> Library</w:t>
      </w:r>
      <w:r w:rsidRPr="000C414C">
        <w:rPr>
          <w:rFonts w:ascii="Calibri" w:eastAsia="Calibri" w:hAnsi="Calibri" w:cs="Calibri"/>
          <w:color w:val="000000"/>
          <w:lang w:val="en-GB"/>
        </w:rPr>
        <w:t xml:space="preserve">: </w:t>
      </w:r>
      <w:hyperlink r:id="rId18">
        <w:r w:rsidRPr="000C414C">
          <w:rPr>
            <w:rFonts w:ascii="Calibri" w:eastAsia="Calibri" w:hAnsi="Calibri" w:cs="Calibri"/>
            <w:color w:val="0000FF"/>
            <w:u w:val="single"/>
            <w:lang w:val="en-GB"/>
          </w:rPr>
          <w:t>www.knihovna.impactacademy.cz</w:t>
        </w:r>
      </w:hyperlink>
    </w:p>
    <w:p w14:paraId="6E017076" w14:textId="77777777" w:rsidR="00801035" w:rsidRPr="000C414C" w:rsidRDefault="00801035" w:rsidP="000D0274">
      <w:pPr>
        <w:pBdr>
          <w:top w:val="nil"/>
          <w:left w:val="nil"/>
          <w:bottom w:val="nil"/>
          <w:right w:val="nil"/>
          <w:between w:val="nil"/>
        </w:pBdr>
        <w:rPr>
          <w:rFonts w:ascii="Calibri" w:eastAsia="Calibri" w:hAnsi="Calibri" w:cs="Calibri"/>
          <w:lang w:val="en-GB"/>
        </w:rPr>
      </w:pPr>
    </w:p>
    <w:sectPr w:rsidR="00801035" w:rsidRPr="000C414C" w:rsidSect="000A63E5">
      <w:headerReference w:type="default" r:id="rId19"/>
      <w:footerReference w:type="default" r:id="rId20"/>
      <w:pgSz w:w="11909" w:h="16834"/>
      <w:pgMar w:top="1440" w:right="1077" w:bottom="1134" w:left="1077" w:header="720" w:footer="301"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9CCF1" w14:textId="77777777" w:rsidR="001D014A" w:rsidRDefault="000911F3">
      <w:pPr>
        <w:spacing w:line="240" w:lineRule="auto"/>
      </w:pPr>
      <w:r>
        <w:separator/>
      </w:r>
    </w:p>
  </w:endnote>
  <w:endnote w:type="continuationSeparator" w:id="0">
    <w:p w14:paraId="2B5DA7C2" w14:textId="77777777" w:rsidR="001D014A" w:rsidRDefault="000911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Quattrocento San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38ED" w14:textId="77777777" w:rsidR="001D014A" w:rsidRDefault="000D0274">
    <w:pPr>
      <w:jc w:val="right"/>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635D94">
      <w:rPr>
        <w:rFonts w:ascii="Calibri" w:eastAsia="Calibri" w:hAnsi="Calibri" w:cs="Calibri"/>
        <w:noProof/>
        <w:sz w:val="20"/>
        <w:szCs w:val="20"/>
      </w:rPr>
      <w:t>1</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59C14" w14:textId="77777777" w:rsidR="001D014A" w:rsidRDefault="000911F3">
      <w:pPr>
        <w:spacing w:line="240" w:lineRule="auto"/>
      </w:pPr>
      <w:r>
        <w:separator/>
      </w:r>
    </w:p>
  </w:footnote>
  <w:footnote w:type="continuationSeparator" w:id="0">
    <w:p w14:paraId="624A8FBC" w14:textId="77777777" w:rsidR="001D014A" w:rsidRDefault="000911F3">
      <w:pPr>
        <w:spacing w:line="240" w:lineRule="auto"/>
      </w:pPr>
      <w:r>
        <w:continuationSeparator/>
      </w:r>
    </w:p>
  </w:footnote>
  <w:footnote w:id="1">
    <w:p w14:paraId="471E486D" w14:textId="481C769E" w:rsidR="001D014A" w:rsidRPr="00D01648" w:rsidRDefault="000D0274">
      <w:pPr>
        <w:rPr>
          <w:rFonts w:ascii="Calibri" w:eastAsia="Calibri" w:hAnsi="Calibri" w:cs="Calibri"/>
          <w:lang w:val="en-GB"/>
        </w:rPr>
      </w:pPr>
      <w:r w:rsidRPr="00D01648">
        <w:rPr>
          <w:vertAlign w:val="superscript"/>
          <w:lang w:val="en-GB"/>
        </w:rPr>
        <w:footnoteRef/>
      </w:r>
      <w:r w:rsidRPr="00D01648">
        <w:rPr>
          <w:rFonts w:ascii="Calibri" w:eastAsia="Calibri" w:hAnsi="Calibri" w:cs="Calibri"/>
          <w:sz w:val="18"/>
          <w:szCs w:val="18"/>
          <w:lang w:val="en-GB"/>
        </w:rPr>
        <w:t xml:space="preserve"> Acronym for Volatility, Uncertainty, Complexity, and Ambi</w:t>
      </w:r>
      <w:r w:rsidR="00E76A80">
        <w:rPr>
          <w:rFonts w:ascii="Calibri" w:eastAsia="Calibri" w:hAnsi="Calibri" w:cs="Calibri"/>
          <w:sz w:val="18"/>
          <w:szCs w:val="18"/>
          <w:lang w:val="en-GB"/>
        </w:rPr>
        <w:t>g</w:t>
      </w:r>
      <w:r w:rsidRPr="00D01648">
        <w:rPr>
          <w:rFonts w:ascii="Calibri" w:eastAsia="Calibri" w:hAnsi="Calibri" w:cs="Calibri"/>
          <w:sz w:val="18"/>
          <w:szCs w:val="18"/>
          <w:lang w:val="en-GB"/>
        </w:rPr>
        <w:t>uity. These terms were used to describe and characterize the world in 1987 by two American social scientists, economists and management scholars, Warren Gamalei Bennis and Burt Manus.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8781" w14:textId="77777777" w:rsidR="001D014A" w:rsidRDefault="000D0274">
    <w:pPr>
      <w:spacing w:before="240" w:line="240" w:lineRule="auto"/>
      <w:jc w:val="center"/>
      <w:rPr>
        <w:rFonts w:ascii="Calibri" w:eastAsia="Calibri" w:hAnsi="Calibri" w:cs="Calibri"/>
        <w:b/>
      </w:rPr>
    </w:pPr>
    <w:r>
      <w:rPr>
        <w:rFonts w:ascii="Calibri" w:eastAsia="Calibri" w:hAnsi="Calibri" w:cs="Calibri"/>
        <w:b/>
      </w:rPr>
      <w:t>YOUTH IMPACT project</w:t>
    </w:r>
    <w:r>
      <w:rPr>
        <w:noProof/>
      </w:rPr>
      <w:drawing>
        <wp:anchor distT="114300" distB="114300" distL="114300" distR="114300" simplePos="0" relativeHeight="251658240" behindDoc="0" locked="0" layoutInCell="1" hidden="0" allowOverlap="1" wp14:anchorId="5529CCF5" wp14:editId="3FA8BD54">
          <wp:simplePos x="0" y="0"/>
          <wp:positionH relativeFrom="column">
            <wp:posOffset>-295274</wp:posOffset>
          </wp:positionH>
          <wp:positionV relativeFrom="paragraph">
            <wp:posOffset>-162559</wp:posOffset>
          </wp:positionV>
          <wp:extent cx="1454768" cy="59861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54768" cy="5986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7740FB0" wp14:editId="4A8ABA6A">
          <wp:simplePos x="0" y="0"/>
          <wp:positionH relativeFrom="column">
            <wp:posOffset>5467350</wp:posOffset>
          </wp:positionH>
          <wp:positionV relativeFrom="paragraph">
            <wp:posOffset>-156844</wp:posOffset>
          </wp:positionV>
          <wp:extent cx="690975" cy="592644"/>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90975" cy="592644"/>
                  </a:xfrm>
                  <a:prstGeom prst="rect">
                    <a:avLst/>
                  </a:prstGeom>
                  <a:ln/>
                </pic:spPr>
              </pic:pic>
            </a:graphicData>
          </a:graphic>
        </wp:anchor>
      </w:drawing>
    </w:r>
  </w:p>
  <w:p w14:paraId="33294A43" w14:textId="77777777" w:rsidR="00801035" w:rsidRDefault="00801035">
    <w:pPr>
      <w:spacing w:before="240" w:line="240" w:lineRule="auto"/>
      <w:jc w:val="center"/>
      <w:rPr>
        <w:rFonts w:ascii="Calibri" w:eastAsia="Calibri" w:hAnsi="Calibri" w:cs="Calibri"/>
        <w:b/>
      </w:rPr>
    </w:pPr>
  </w:p>
  <w:p w14:paraId="5212C37B" w14:textId="77777777" w:rsidR="00801035" w:rsidRDefault="000911F3">
    <w:pPr>
      <w:pBdr>
        <w:top w:val="nil"/>
        <w:left w:val="nil"/>
        <w:bottom w:val="nil"/>
        <w:right w:val="nil"/>
        <w:between w:val="nil"/>
      </w:pBdr>
      <w:tabs>
        <w:tab w:val="center" w:pos="4536"/>
        <w:tab w:val="right" w:pos="9072"/>
        <w:tab w:val="right" w:pos="9075"/>
      </w:tabs>
      <w:spacing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2B25"/>
    <w:multiLevelType w:val="multilevel"/>
    <w:tmpl w:val="AA6A19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09E216E"/>
    <w:multiLevelType w:val="multilevel"/>
    <w:tmpl w:val="4E4C0D6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F01472"/>
    <w:multiLevelType w:val="multilevel"/>
    <w:tmpl w:val="0632152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D12DC0"/>
    <w:multiLevelType w:val="multilevel"/>
    <w:tmpl w:val="C310EEE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C76544"/>
    <w:multiLevelType w:val="multilevel"/>
    <w:tmpl w:val="37066C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KzNLQ0MzA2MLA0MDRT0lEKTi0uzszPAykwrgUANd9LFCwAAAA="/>
  </w:docVars>
  <w:rsids>
    <w:rsidRoot w:val="00801035"/>
    <w:rsid w:val="000179E0"/>
    <w:rsid w:val="0004465A"/>
    <w:rsid w:val="00054694"/>
    <w:rsid w:val="000911F3"/>
    <w:rsid w:val="000A63E5"/>
    <w:rsid w:val="000C414C"/>
    <w:rsid w:val="000D0274"/>
    <w:rsid w:val="001152F1"/>
    <w:rsid w:val="00134DAC"/>
    <w:rsid w:val="00184CB5"/>
    <w:rsid w:val="001866EE"/>
    <w:rsid w:val="001A194D"/>
    <w:rsid w:val="001A40F0"/>
    <w:rsid w:val="001B0944"/>
    <w:rsid w:val="001D014A"/>
    <w:rsid w:val="00202A44"/>
    <w:rsid w:val="0021058F"/>
    <w:rsid w:val="00234082"/>
    <w:rsid w:val="00251838"/>
    <w:rsid w:val="002B059D"/>
    <w:rsid w:val="002F55A2"/>
    <w:rsid w:val="00351D4E"/>
    <w:rsid w:val="0037179F"/>
    <w:rsid w:val="003F33D3"/>
    <w:rsid w:val="004227A7"/>
    <w:rsid w:val="004452FB"/>
    <w:rsid w:val="00447E74"/>
    <w:rsid w:val="00465FBB"/>
    <w:rsid w:val="00533D15"/>
    <w:rsid w:val="00594093"/>
    <w:rsid w:val="005D069F"/>
    <w:rsid w:val="005F2DB3"/>
    <w:rsid w:val="00635D94"/>
    <w:rsid w:val="006549E9"/>
    <w:rsid w:val="00656144"/>
    <w:rsid w:val="00666126"/>
    <w:rsid w:val="006B3330"/>
    <w:rsid w:val="00721E3D"/>
    <w:rsid w:val="00736AAB"/>
    <w:rsid w:val="00750F3D"/>
    <w:rsid w:val="00751AA0"/>
    <w:rsid w:val="0075561E"/>
    <w:rsid w:val="00794429"/>
    <w:rsid w:val="007A7FB8"/>
    <w:rsid w:val="007B681E"/>
    <w:rsid w:val="00801035"/>
    <w:rsid w:val="0085466E"/>
    <w:rsid w:val="008C4CAE"/>
    <w:rsid w:val="008F0F3F"/>
    <w:rsid w:val="00950FBF"/>
    <w:rsid w:val="00984564"/>
    <w:rsid w:val="009D7354"/>
    <w:rsid w:val="009F7419"/>
    <w:rsid w:val="00A0664D"/>
    <w:rsid w:val="00B118D1"/>
    <w:rsid w:val="00B14D14"/>
    <w:rsid w:val="00B35AE1"/>
    <w:rsid w:val="00B72366"/>
    <w:rsid w:val="00B76FF4"/>
    <w:rsid w:val="00B77E65"/>
    <w:rsid w:val="00BB2E8A"/>
    <w:rsid w:val="00BB60BA"/>
    <w:rsid w:val="00BC7AC9"/>
    <w:rsid w:val="00C30B34"/>
    <w:rsid w:val="00C33139"/>
    <w:rsid w:val="00C36A17"/>
    <w:rsid w:val="00C37B81"/>
    <w:rsid w:val="00C43A26"/>
    <w:rsid w:val="00CB380F"/>
    <w:rsid w:val="00CC3FDF"/>
    <w:rsid w:val="00D01648"/>
    <w:rsid w:val="00D4607F"/>
    <w:rsid w:val="00D562E0"/>
    <w:rsid w:val="00D7599F"/>
    <w:rsid w:val="00D7677A"/>
    <w:rsid w:val="00D77426"/>
    <w:rsid w:val="00DB2D13"/>
    <w:rsid w:val="00DD183B"/>
    <w:rsid w:val="00DD2C26"/>
    <w:rsid w:val="00E05620"/>
    <w:rsid w:val="00E24C22"/>
    <w:rsid w:val="00E6651F"/>
    <w:rsid w:val="00E76A80"/>
    <w:rsid w:val="00EE5A8B"/>
    <w:rsid w:val="00EF6F7F"/>
    <w:rsid w:val="00F56AF5"/>
    <w:rsid w:val="00F914C1"/>
    <w:rsid w:val="00FB253D"/>
    <w:rsid w:val="00FD30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C88B79"/>
  <w15:docId w15:val="{1328FD62-82EE-490A-9DF5-235D4C81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after="320"/>
    </w:pPr>
    <w:rPr>
      <w:color w:val="666666"/>
      <w:sz w:val="30"/>
      <w:szCs w:val="30"/>
    </w:rPr>
  </w:style>
  <w:style w:type="paragraph" w:styleId="Textbubliny">
    <w:name w:val="Balloon Text"/>
    <w:basedOn w:val="Normln"/>
    <w:link w:val="TextbublinyChar"/>
    <w:uiPriority w:val="99"/>
    <w:semiHidden/>
    <w:unhideWhenUsed/>
    <w:rsid w:val="00B87E9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7E9A"/>
    <w:rPr>
      <w:rFonts w:ascii="Segoe UI" w:hAnsi="Segoe UI" w:cs="Segoe UI"/>
      <w:sz w:val="18"/>
      <w:szCs w:val="18"/>
    </w:rPr>
  </w:style>
  <w:style w:type="character" w:styleId="Hypertextovodkaz">
    <w:name w:val="Hyperlink"/>
    <w:basedOn w:val="Standardnpsmoodstavce"/>
    <w:uiPriority w:val="99"/>
    <w:unhideWhenUsed/>
    <w:rsid w:val="00504D08"/>
    <w:rPr>
      <w:color w:val="0000FF" w:themeColor="hyperlink"/>
      <w:u w:val="single"/>
    </w:rPr>
  </w:style>
  <w:style w:type="character" w:styleId="Nevyeenzmnka">
    <w:name w:val="Unresolved Mention"/>
    <w:basedOn w:val="Standardnpsmoodstavce"/>
    <w:uiPriority w:val="99"/>
    <w:semiHidden/>
    <w:unhideWhenUsed/>
    <w:rsid w:val="00504D08"/>
    <w:rPr>
      <w:color w:val="605E5C"/>
      <w:shd w:val="clear" w:color="auto" w:fill="E1DFDD"/>
    </w:rPr>
  </w:style>
  <w:style w:type="paragraph" w:styleId="Zhlav">
    <w:name w:val="header"/>
    <w:basedOn w:val="Normln"/>
    <w:link w:val="ZhlavChar"/>
    <w:uiPriority w:val="99"/>
    <w:unhideWhenUsed/>
    <w:rsid w:val="00B64434"/>
    <w:pPr>
      <w:tabs>
        <w:tab w:val="center" w:pos="4536"/>
        <w:tab w:val="right" w:pos="9072"/>
      </w:tabs>
      <w:spacing w:line="240" w:lineRule="auto"/>
    </w:pPr>
  </w:style>
  <w:style w:type="character" w:customStyle="1" w:styleId="ZhlavChar">
    <w:name w:val="Záhlaví Char"/>
    <w:basedOn w:val="Standardnpsmoodstavce"/>
    <w:link w:val="Zhlav"/>
    <w:uiPriority w:val="99"/>
    <w:rsid w:val="00B64434"/>
  </w:style>
  <w:style w:type="paragraph" w:styleId="Zpat">
    <w:name w:val="footer"/>
    <w:basedOn w:val="Normln"/>
    <w:link w:val="ZpatChar"/>
    <w:uiPriority w:val="99"/>
    <w:unhideWhenUsed/>
    <w:rsid w:val="00B64434"/>
    <w:pPr>
      <w:tabs>
        <w:tab w:val="center" w:pos="4536"/>
        <w:tab w:val="right" w:pos="9072"/>
      </w:tabs>
      <w:spacing w:line="240" w:lineRule="auto"/>
    </w:pPr>
  </w:style>
  <w:style w:type="character" w:customStyle="1" w:styleId="ZpatChar">
    <w:name w:val="Zápatí Char"/>
    <w:basedOn w:val="Standardnpsmoodstavce"/>
    <w:link w:val="Zpat"/>
    <w:uiPriority w:val="99"/>
    <w:rsid w:val="00B64434"/>
  </w:style>
  <w:style w:type="paragraph" w:styleId="Odstavecseseznamem">
    <w:name w:val="List Paragraph"/>
    <w:basedOn w:val="Normln"/>
    <w:uiPriority w:val="34"/>
    <w:qFormat/>
    <w:rsid w:val="00C87DF1"/>
    <w:pPr>
      <w:ind w:left="720"/>
      <w:contextualSpacing/>
    </w:pPr>
  </w:style>
  <w:style w:type="character" w:styleId="Sledovanodkaz">
    <w:name w:val="FollowedHyperlink"/>
    <w:basedOn w:val="Standardnpsmoodstavce"/>
    <w:uiPriority w:val="99"/>
    <w:semiHidden/>
    <w:unhideWhenUsed/>
    <w:rsid w:val="00A864AD"/>
    <w:rPr>
      <w:color w:val="800080" w:themeColor="followedHyperlink"/>
      <w:u w:val="single"/>
    </w:rPr>
  </w:style>
  <w:style w:type="paragraph" w:styleId="Textpoznpodarou">
    <w:name w:val="footnote text"/>
    <w:basedOn w:val="Normln"/>
    <w:link w:val="TextpoznpodarouChar"/>
    <w:uiPriority w:val="99"/>
    <w:semiHidden/>
    <w:unhideWhenUsed/>
    <w:rsid w:val="00F408A6"/>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F408A6"/>
    <w:rPr>
      <w:sz w:val="20"/>
      <w:szCs w:val="20"/>
    </w:rPr>
  </w:style>
  <w:style w:type="character" w:styleId="Znakapoznpodarou">
    <w:name w:val="footnote reference"/>
    <w:basedOn w:val="Standardnpsmoodstavce"/>
    <w:uiPriority w:val="99"/>
    <w:semiHidden/>
    <w:unhideWhenUsed/>
    <w:rsid w:val="00F408A6"/>
    <w:rPr>
      <w:vertAlign w:val="superscript"/>
    </w:rPr>
  </w:style>
  <w:style w:type="character" w:styleId="Odkaznakoment">
    <w:name w:val="annotation reference"/>
    <w:basedOn w:val="Standardnpsmoodstavce"/>
    <w:uiPriority w:val="99"/>
    <w:semiHidden/>
    <w:unhideWhenUsed/>
    <w:rsid w:val="000C414C"/>
    <w:rPr>
      <w:sz w:val="16"/>
      <w:szCs w:val="16"/>
    </w:rPr>
  </w:style>
  <w:style w:type="paragraph" w:styleId="Textkomente">
    <w:name w:val="annotation text"/>
    <w:basedOn w:val="Normln"/>
    <w:link w:val="TextkomenteChar"/>
    <w:uiPriority w:val="99"/>
    <w:semiHidden/>
    <w:unhideWhenUsed/>
    <w:rsid w:val="000C414C"/>
    <w:pPr>
      <w:spacing w:line="240" w:lineRule="auto"/>
    </w:pPr>
    <w:rPr>
      <w:sz w:val="20"/>
      <w:szCs w:val="20"/>
    </w:rPr>
  </w:style>
  <w:style w:type="character" w:customStyle="1" w:styleId="TextkomenteChar">
    <w:name w:val="Text komentáře Char"/>
    <w:basedOn w:val="Standardnpsmoodstavce"/>
    <w:link w:val="Textkomente"/>
    <w:uiPriority w:val="99"/>
    <w:semiHidden/>
    <w:rsid w:val="000C414C"/>
    <w:rPr>
      <w:sz w:val="20"/>
      <w:szCs w:val="20"/>
    </w:rPr>
  </w:style>
  <w:style w:type="paragraph" w:styleId="Pedmtkomente">
    <w:name w:val="annotation subject"/>
    <w:basedOn w:val="Textkomente"/>
    <w:next w:val="Textkomente"/>
    <w:link w:val="PedmtkomenteChar"/>
    <w:uiPriority w:val="99"/>
    <w:semiHidden/>
    <w:unhideWhenUsed/>
    <w:rsid w:val="000C414C"/>
    <w:rPr>
      <w:b/>
      <w:bCs/>
    </w:rPr>
  </w:style>
  <w:style w:type="character" w:customStyle="1" w:styleId="PedmtkomenteChar">
    <w:name w:val="Předmět komentáře Char"/>
    <w:basedOn w:val="TextkomenteChar"/>
    <w:link w:val="Pedmtkomente"/>
    <w:uiPriority w:val="99"/>
    <w:semiHidden/>
    <w:rsid w:val="000C41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ecdedutoday.com/how-to-transform-schools-into-learning-organisations" TargetMode="External"/><Relationship Id="rId18" Type="http://schemas.openxmlformats.org/officeDocument/2006/relationships/hyperlink" Target="http://www.knihovna.impactacademy.c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knihovna.impactacademy.cz/wp-content/uploads/2020/03/Pre-mortem_Handout_prazdny.pdf" TargetMode="External"/><Relationship Id="rId2" Type="http://schemas.openxmlformats.org/officeDocument/2006/relationships/numbering" Target="numbering.xml"/><Relationship Id="rId16" Type="http://schemas.openxmlformats.org/officeDocument/2006/relationships/hyperlink" Target="https://knihovna.impactacademy.cz/wp-content/uploads/2020/03/Kronika-uceni_Handout_prazdny.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nihovna.impactacademy.cz/wp-content/uploads/2020/03/Kronika-uceni_Handout_prazdny.pdf" TargetMode="External"/><Relationship Id="rId5" Type="http://schemas.openxmlformats.org/officeDocument/2006/relationships/webSettings" Target="webSettings.xml"/><Relationship Id="rId15" Type="http://schemas.openxmlformats.org/officeDocument/2006/relationships/hyperlink" Target="https://www.systemsinnovation.io/hubs/london"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umanlearning.system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sfi/fSRDUF6VH5omZjOGUk9QgA==">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7</Pages>
  <Words>1790</Words>
  <Characters>10561</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dc:creator>
  <cp:keywords>, docId:4ED754ED02B13E35335767D703F97633</cp:keywords>
  <cp:lastModifiedBy>Tereza Pálková</cp:lastModifiedBy>
  <cp:revision>6</cp:revision>
  <dcterms:created xsi:type="dcterms:W3CDTF">2022-03-16T13:39:00Z</dcterms:created>
  <dcterms:modified xsi:type="dcterms:W3CDTF">2022-03-28T09:38:00Z</dcterms:modified>
</cp:coreProperties>
</file>